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396EA3" w:rsidRDefault="000E6A63">
      <w:pPr>
        <w:rPr>
          <w:rFonts w:ascii="Arial" w:hAnsi="Arial" w:cs="Arial"/>
          <w:sz w:val="32"/>
          <w:szCs w:val="32"/>
        </w:rPr>
      </w:pPr>
    </w:p>
    <w:p w:rsidR="006B4D82" w:rsidRPr="00396EA3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96EA3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396EA3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96EA3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396EA3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DF1158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E67E27" w:rsidRPr="00AD5BC9" w:rsidRDefault="00E67E2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67E27" w:rsidRPr="00AD5BC9" w:rsidRDefault="00E67E2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67E27" w:rsidRPr="00AD5BC9" w:rsidRDefault="00E67E2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67E27" w:rsidRPr="00AD5BC9" w:rsidRDefault="00E67E2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67E27" w:rsidRPr="00AD5BC9" w:rsidRDefault="00E67E27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67E27" w:rsidRPr="00AD5BC9" w:rsidRDefault="00E67E27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Electromecánica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7B371B" w:rsidRDefault="007B371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6B4D82" w:rsidRPr="00000EAF" w:rsidRDefault="00000EAF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 w:rsidRPr="00000EAF">
        <w:rPr>
          <w:rFonts w:ascii="Comic Sans MS" w:hAnsi="Comic Sans MS"/>
          <w:b/>
          <w:sz w:val="28"/>
          <w:szCs w:val="28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Default="00E67E27" w:rsidP="00235156">
                            <w:pPr>
                              <w:pStyle w:val="Ttulo1"/>
                            </w:pPr>
                          </w:p>
                          <w:p w:rsidR="00E67E27" w:rsidRPr="00235156" w:rsidRDefault="00E67E27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67E27" w:rsidRPr="00235156" w:rsidRDefault="00E67E27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F50706">
                              <w:rPr>
                                <w:sz w:val="72"/>
                                <w:szCs w:val="72"/>
                              </w:rPr>
                              <w:t>Mecánica Básica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Default="00E67E27" w:rsidP="00235156">
                      <w:pPr>
                        <w:pStyle w:val="Ttulo1"/>
                      </w:pPr>
                    </w:p>
                    <w:p w:rsidR="00E67E27" w:rsidRPr="00235156" w:rsidRDefault="00E67E27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67E27" w:rsidRPr="00235156" w:rsidRDefault="00E67E27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F50706">
                        <w:rPr>
                          <w:sz w:val="72"/>
                          <w:szCs w:val="72"/>
                        </w:rPr>
                        <w:t>Mecánica Básica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50706" w:rsidRPr="00F5070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Mecánica Básica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0706" w:rsidRPr="00F5070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50706" w:rsidRPr="00F50706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Aplicar  los conceptos fundamentales relacionados con la salud ocupacional en el campo de la Electromecánica.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67C3" w:rsidRPr="006C0C78" w:rsidTr="00DA0306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D267C3" w:rsidRPr="00B34F79" w:rsidRDefault="00B34F79" w:rsidP="00B34F7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>Reconoce la relación que se da entre salud, trabajo y medio ambiente.</w:t>
            </w:r>
          </w:p>
        </w:tc>
        <w:tc>
          <w:tcPr>
            <w:tcW w:w="3119" w:type="dxa"/>
          </w:tcPr>
          <w:p w:rsidR="00D267C3" w:rsidRPr="00B34F79" w:rsidRDefault="00B34F79" w:rsidP="00B34F7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>Reconoce las causas y consecuencias de los daños ocupacionales.</w:t>
            </w:r>
          </w:p>
        </w:tc>
        <w:tc>
          <w:tcPr>
            <w:tcW w:w="850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F79" w:rsidRPr="006C0C78" w:rsidTr="00DA0306">
        <w:tc>
          <w:tcPr>
            <w:tcW w:w="3085" w:type="dxa"/>
            <w:vMerge w:val="restart"/>
            <w:vAlign w:val="center"/>
          </w:tcPr>
          <w:p w:rsidR="00B34F79" w:rsidRPr="00B34F79" w:rsidRDefault="00B34F79" w:rsidP="00B34F79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Clasifica los factores de riesgo en un taller o laboratorio de Electromecánica.</w:t>
            </w:r>
          </w:p>
        </w:tc>
        <w:tc>
          <w:tcPr>
            <w:tcW w:w="3119" w:type="dxa"/>
          </w:tcPr>
          <w:p w:rsidR="00B34F79" w:rsidRPr="00B34F79" w:rsidRDefault="00B34F79" w:rsidP="00B34F7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>Identifica los cuidados que se debe tener con la máquinas, incendios y el orden y limpieza en el taller o laboratorio.</w:t>
            </w:r>
          </w:p>
        </w:tc>
        <w:tc>
          <w:tcPr>
            <w:tcW w:w="850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F79" w:rsidRPr="006C0C78" w:rsidTr="00D267C3">
        <w:tc>
          <w:tcPr>
            <w:tcW w:w="3085" w:type="dxa"/>
            <w:vMerge/>
            <w:vAlign w:val="center"/>
          </w:tcPr>
          <w:p w:rsidR="00B34F79" w:rsidRPr="00B34F79" w:rsidRDefault="00B34F79" w:rsidP="00B34F7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B34F79" w:rsidRPr="00B34F79" w:rsidRDefault="00B34F79" w:rsidP="00B34F7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>Reconoce la forma correcta para levantar y transportar cargas.</w:t>
            </w:r>
          </w:p>
        </w:tc>
        <w:tc>
          <w:tcPr>
            <w:tcW w:w="850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F79" w:rsidRPr="00DA0306" w:rsidRDefault="00B34F7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F79" w:rsidRPr="006C0C78" w:rsidTr="00DA0306">
        <w:tc>
          <w:tcPr>
            <w:tcW w:w="3085" w:type="dxa"/>
            <w:vMerge w:val="restart"/>
            <w:vAlign w:val="center"/>
          </w:tcPr>
          <w:p w:rsidR="00B34F79" w:rsidRPr="00B34F79" w:rsidRDefault="00B34F79" w:rsidP="00B34F7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medidas de Salud Ocupacional ante los riesgos potenciales que presenta la corriente eléctrica.</w:t>
            </w:r>
          </w:p>
        </w:tc>
        <w:tc>
          <w:tcPr>
            <w:tcW w:w="3119" w:type="dxa"/>
          </w:tcPr>
          <w:p w:rsidR="00B34F79" w:rsidRPr="00B34F79" w:rsidRDefault="00B34F79" w:rsidP="00B34F7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>Reconoce las reglas de seguridad eléctrica que se deben aplicar en el hogar, la industria y al aire libre.</w:t>
            </w:r>
          </w:p>
        </w:tc>
        <w:tc>
          <w:tcPr>
            <w:tcW w:w="850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F79" w:rsidRPr="006C0C78" w:rsidTr="00DA0306">
        <w:tc>
          <w:tcPr>
            <w:tcW w:w="3085" w:type="dxa"/>
            <w:vMerge/>
          </w:tcPr>
          <w:p w:rsidR="00B34F79" w:rsidRPr="00B34F79" w:rsidRDefault="00B34F79" w:rsidP="00B34F7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B34F79" w:rsidRPr="00B34F79" w:rsidRDefault="00B34F79" w:rsidP="00B34F79">
            <w:pPr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 xml:space="preserve">Aplica las medidas de salud ocupacional necesarias para </w:t>
            </w:r>
            <w:r w:rsidRPr="00B34F79">
              <w:rPr>
                <w:rFonts w:ascii="Arial" w:hAnsi="Arial" w:cs="Arial"/>
                <w:sz w:val="24"/>
                <w:szCs w:val="24"/>
              </w:rPr>
              <w:lastRenderedPageBreak/>
              <w:t>contrarrestar  los riesgos que representa una instalación eléctrica en mal estado.</w:t>
            </w:r>
          </w:p>
        </w:tc>
        <w:tc>
          <w:tcPr>
            <w:tcW w:w="850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F79" w:rsidRPr="006C0C78" w:rsidTr="00B34F79">
        <w:tc>
          <w:tcPr>
            <w:tcW w:w="3085" w:type="dxa"/>
            <w:vMerge w:val="restart"/>
          </w:tcPr>
          <w:p w:rsidR="00B34F79" w:rsidRPr="00B34F79" w:rsidRDefault="00B34F79" w:rsidP="00B34F79">
            <w:pPr>
              <w:tabs>
                <w:tab w:val="left" w:pos="4800"/>
              </w:tabs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Reconoce los principales derechos y obligaciones del trabajador y del patrono, de acuerdo a la legislación laboral actual.</w:t>
            </w:r>
          </w:p>
        </w:tc>
        <w:tc>
          <w:tcPr>
            <w:tcW w:w="3119" w:type="dxa"/>
          </w:tcPr>
          <w:p w:rsidR="00B34F79" w:rsidRPr="00B34F79" w:rsidRDefault="00B34F79" w:rsidP="00B34F79">
            <w:pPr>
              <w:rPr>
                <w:rFonts w:ascii="Arial" w:hAnsi="Arial" w:cs="Arial"/>
                <w:sz w:val="24"/>
                <w:szCs w:val="24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>Enumera  los derechos y obligaciones del trabajador y del patrono en el campo de la salud ocupacional.</w:t>
            </w:r>
          </w:p>
          <w:p w:rsidR="00B34F79" w:rsidRPr="00B34F79" w:rsidRDefault="00B34F79" w:rsidP="00B34F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F79" w:rsidRPr="006C0C78" w:rsidTr="00B34F79">
        <w:tc>
          <w:tcPr>
            <w:tcW w:w="3085" w:type="dxa"/>
            <w:vMerge/>
          </w:tcPr>
          <w:p w:rsidR="00B34F79" w:rsidRPr="00B34F79" w:rsidRDefault="00B34F79" w:rsidP="00B34F7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B34F79" w:rsidRPr="00B34F79" w:rsidRDefault="00B34F79" w:rsidP="00B34F79">
            <w:pPr>
              <w:rPr>
                <w:rFonts w:ascii="Arial" w:hAnsi="Arial" w:cs="Arial"/>
              </w:rPr>
            </w:pPr>
            <w:r w:rsidRPr="00B34F79">
              <w:rPr>
                <w:rFonts w:ascii="Arial" w:hAnsi="Arial" w:cs="Arial"/>
                <w:sz w:val="24"/>
                <w:szCs w:val="24"/>
              </w:rPr>
              <w:t>Reconoce  los derechos y obligaciones del trabajador y del patrono en el campo de la salud ocupacional.</w:t>
            </w:r>
          </w:p>
        </w:tc>
        <w:tc>
          <w:tcPr>
            <w:tcW w:w="850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F79" w:rsidRPr="00DA0306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4F79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B34F79" w:rsidRPr="006C0C78" w:rsidRDefault="00B34F79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B34F79" w:rsidRPr="006C0C78" w:rsidRDefault="00B34F79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34F79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B34F79" w:rsidRPr="006C0C78" w:rsidRDefault="00B34F79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B34F79" w:rsidRPr="006C0C78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F79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B34F79" w:rsidRPr="006C0C78" w:rsidRDefault="00B34F79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B34F79" w:rsidRPr="006C0C78" w:rsidRDefault="00B34F79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B371B" w:rsidRDefault="007B371B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7B371B" w:rsidP="007B37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7369E0" w:rsidRPr="007369E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Mecánica Básica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02E8" w:rsidRPr="00F202E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Metrología Mecánica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202E8" w:rsidRPr="00F202E8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los Instrumentos relacionados con la metrología mecánica respetando los lineamientos establecidos.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709"/>
        <w:gridCol w:w="850"/>
        <w:gridCol w:w="4105"/>
        <w:gridCol w:w="709"/>
        <w:gridCol w:w="992"/>
      </w:tblGrid>
      <w:tr w:rsidR="00AF7565" w:rsidRPr="006C0C78" w:rsidTr="00FF583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402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05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FF583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105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306A" w:rsidRPr="006C0C78" w:rsidTr="00FF5833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1F306A" w:rsidRPr="00FF5833" w:rsidRDefault="00FF5833" w:rsidP="00FF583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583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términos utilizados en metrología mecánica.</w:t>
            </w:r>
          </w:p>
        </w:tc>
        <w:tc>
          <w:tcPr>
            <w:tcW w:w="3402" w:type="dxa"/>
          </w:tcPr>
          <w:p w:rsidR="001F306A" w:rsidRPr="00FF5833" w:rsidRDefault="00FF5833" w:rsidP="00FF5833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F583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los sistemas de medida y los errores de medición en la construcción mecánica.</w:t>
            </w: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5833" w:rsidRPr="006C0C78" w:rsidTr="00FF5833">
        <w:tc>
          <w:tcPr>
            <w:tcW w:w="3085" w:type="dxa"/>
            <w:vMerge w:val="restart"/>
            <w:vAlign w:val="center"/>
          </w:tcPr>
          <w:p w:rsidR="00FF5833" w:rsidRPr="00FF5833" w:rsidRDefault="00FF5833" w:rsidP="00FF583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F583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instrumentos de medición mecánica</w:t>
            </w:r>
          </w:p>
        </w:tc>
        <w:tc>
          <w:tcPr>
            <w:tcW w:w="3402" w:type="dxa"/>
          </w:tcPr>
          <w:p w:rsidR="00FF5833" w:rsidRPr="00FF5833" w:rsidRDefault="00FF5833" w:rsidP="00FF5833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FF5833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las características técnicas y el uso correcto de diferentes instrumentos de medición mecánica. </w:t>
            </w:r>
          </w:p>
        </w:tc>
        <w:tc>
          <w:tcPr>
            <w:tcW w:w="709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5833" w:rsidRPr="006C0C78" w:rsidTr="00FF5833">
        <w:tc>
          <w:tcPr>
            <w:tcW w:w="3085" w:type="dxa"/>
            <w:vMerge/>
            <w:vAlign w:val="center"/>
          </w:tcPr>
          <w:p w:rsidR="00FF5833" w:rsidRPr="00FF5833" w:rsidRDefault="00FF5833" w:rsidP="00FF583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FF5833" w:rsidRPr="00FF5833" w:rsidRDefault="00FF5833" w:rsidP="00FF5833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F5833">
              <w:rPr>
                <w:rFonts w:ascii="Arial" w:hAnsi="Arial" w:cs="Arial"/>
                <w:spacing w:val="-2"/>
                <w:sz w:val="24"/>
                <w:szCs w:val="24"/>
              </w:rPr>
              <w:t>Realiza mediciones con los instrumentos de medición mecánica.</w:t>
            </w:r>
          </w:p>
        </w:tc>
        <w:tc>
          <w:tcPr>
            <w:tcW w:w="709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833" w:rsidRPr="00DA0306" w:rsidRDefault="00FF583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5833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FF5833" w:rsidRPr="006C0C78" w:rsidRDefault="00FF583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FF5833" w:rsidRPr="006C0C78" w:rsidRDefault="00FF583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F583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F5833" w:rsidRPr="006C0C78" w:rsidRDefault="00FF583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FF5833" w:rsidRPr="006C0C78" w:rsidRDefault="00FF583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583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F5833" w:rsidRPr="006C0C78" w:rsidRDefault="00FF583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FF5833" w:rsidRPr="006C0C78" w:rsidRDefault="00FF583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FF5833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59614B" w:rsidRPr="0059614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Mecánica Básica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614B" w:rsidRPr="0059614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Corte de Metales y Acabados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9614B" w:rsidRPr="0059614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 cortes y acabados de metales cumpliendo con las normas establecidas.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614B" w:rsidRPr="006C0C78" w:rsidTr="00532C22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59614B" w:rsidRPr="00532C22" w:rsidRDefault="0059614B" w:rsidP="00532C22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32C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Traza piezas mecánicas básicas en diferentes materiales.</w:t>
            </w:r>
          </w:p>
        </w:tc>
        <w:tc>
          <w:tcPr>
            <w:tcW w:w="3119" w:type="dxa"/>
            <w:vAlign w:val="center"/>
          </w:tcPr>
          <w:p w:rsidR="0059614B" w:rsidRPr="00532C22" w:rsidRDefault="0059614B" w:rsidP="007B371B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</w:rPr>
            </w:pPr>
            <w:r w:rsidRPr="00532C22">
              <w:rPr>
                <w:rFonts w:ascii="Arial" w:hAnsi="Arial" w:cs="Arial"/>
                <w:spacing w:val="-2"/>
                <w:sz w:val="24"/>
                <w:szCs w:val="24"/>
              </w:rPr>
              <w:t>Reconoce las características técnicas de los instrumentos para el trazado en piezas metálicas.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7B371B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</w:rPr>
            </w:pPr>
            <w:r w:rsidRPr="00532C22">
              <w:rPr>
                <w:rFonts w:ascii="Arial" w:hAnsi="Arial" w:cs="Arial"/>
                <w:spacing w:val="-2"/>
                <w:sz w:val="24"/>
                <w:szCs w:val="24"/>
              </w:rPr>
              <w:t>Utiliza los instrumentos para el trazado en piezas metálicas.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 w:val="restart"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2C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técnicas de aserrado de metales.</w:t>
            </w:r>
          </w:p>
        </w:tc>
        <w:tc>
          <w:tcPr>
            <w:tcW w:w="3119" w:type="dxa"/>
            <w:vAlign w:val="center"/>
          </w:tcPr>
          <w:p w:rsidR="0059614B" w:rsidRPr="00532C22" w:rsidRDefault="0059614B" w:rsidP="007B371B">
            <w:pPr>
              <w:tabs>
                <w:tab w:val="num" w:pos="950"/>
              </w:tabs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Describe  las técnicas utilizadas para el aserrado de piezas mecánicas.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7B371B">
            <w:pPr>
              <w:spacing w:before="40"/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Realiza cortes de metales empleando sierras de mano y sierras mecánicas.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 w:val="restart"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2C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las herramientas para el cincelado de metales.</w:t>
            </w:r>
          </w:p>
        </w:tc>
        <w:tc>
          <w:tcPr>
            <w:tcW w:w="3119" w:type="dxa"/>
            <w:vAlign w:val="center"/>
          </w:tcPr>
          <w:p w:rsidR="0059614B" w:rsidRPr="00532C22" w:rsidRDefault="0059614B" w:rsidP="007B371B">
            <w:pPr>
              <w:tabs>
                <w:tab w:val="num" w:pos="1106"/>
              </w:tabs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Describe la forma de dar mantenimiento preventivo y correctivo de las herramientas para el cincelado de metales.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spacing w:after="40"/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Realiza labores de cincelado de metales.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 w:val="restart"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2C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operaciones de limado de piezas metálicas.</w:t>
            </w: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tabs>
                <w:tab w:val="left" w:pos="-720"/>
                <w:tab w:val="left" w:pos="227"/>
                <w:tab w:val="num" w:pos="1029"/>
              </w:tabs>
              <w:suppressAutoHyphens/>
              <w:spacing w:after="40"/>
              <w:rPr>
                <w:rFonts w:ascii="Arial" w:hAnsi="Arial" w:cs="Arial"/>
                <w:spacing w:val="-2"/>
              </w:rPr>
            </w:pPr>
            <w:r w:rsidRPr="00532C22">
              <w:rPr>
                <w:rFonts w:ascii="Arial" w:hAnsi="Arial" w:cs="Arial"/>
                <w:spacing w:val="-2"/>
                <w:sz w:val="24"/>
                <w:szCs w:val="24"/>
              </w:rPr>
              <w:t>Selecciona la lima adecuada al trabajo por realizar.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tabs>
                <w:tab w:val="left" w:pos="-720"/>
                <w:tab w:val="left" w:pos="227"/>
                <w:tab w:val="num" w:pos="1029"/>
              </w:tabs>
              <w:suppressAutoHyphens/>
              <w:spacing w:after="40"/>
              <w:rPr>
                <w:rFonts w:ascii="Arial" w:hAnsi="Arial" w:cs="Arial"/>
                <w:spacing w:val="-2"/>
              </w:rPr>
            </w:pPr>
            <w:r w:rsidRPr="00532C22">
              <w:rPr>
                <w:rFonts w:ascii="Arial" w:hAnsi="Arial" w:cs="Arial"/>
                <w:spacing w:val="-2"/>
                <w:sz w:val="24"/>
                <w:szCs w:val="24"/>
              </w:rPr>
              <w:t>Realiza trabajos de limado en diferentes tipos de superficies.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spacing w:after="4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32C22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Da mantenimiento preventivo y correctivo a limas.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 w:val="restart"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2C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técnicas de taladrado en piezas metálicas.</w:t>
            </w: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tabs>
                <w:tab w:val="num" w:pos="1060"/>
              </w:tabs>
              <w:spacing w:after="40"/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Describe las características de las brocas.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tabs>
                <w:tab w:val="num" w:pos="1060"/>
              </w:tabs>
              <w:spacing w:after="40"/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Realiza el afilado de brocas según la operación a realizar.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tabs>
                <w:tab w:val="num" w:pos="1060"/>
              </w:tabs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Efectúa agujeros en piezas metálicas o de otra índole.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 w:val="restart"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2C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roscas internas y externas.</w:t>
            </w: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tabs>
                <w:tab w:val="num" w:pos="1060"/>
              </w:tabs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>Determina las roscas según los sistemas ISO y Whitworth.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4B" w:rsidRPr="006C0C78" w:rsidTr="00532C22">
        <w:tc>
          <w:tcPr>
            <w:tcW w:w="3085" w:type="dxa"/>
            <w:vMerge/>
            <w:vAlign w:val="center"/>
          </w:tcPr>
          <w:p w:rsidR="0059614B" w:rsidRPr="00532C22" w:rsidRDefault="0059614B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9614B" w:rsidRPr="00532C22" w:rsidRDefault="0059614B" w:rsidP="00532C22">
            <w:pPr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z w:val="24"/>
                <w:szCs w:val="24"/>
              </w:rPr>
              <w:t xml:space="preserve">Realiza roscas internas y externas </w:t>
            </w:r>
          </w:p>
        </w:tc>
        <w:tc>
          <w:tcPr>
            <w:tcW w:w="850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4B" w:rsidRPr="00DA0306" w:rsidRDefault="0059614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C22" w:rsidRPr="006C0C78" w:rsidTr="00532C22">
        <w:tc>
          <w:tcPr>
            <w:tcW w:w="3085" w:type="dxa"/>
            <w:vMerge w:val="restart"/>
            <w:vAlign w:val="center"/>
          </w:tcPr>
          <w:p w:rsidR="00532C22" w:rsidRPr="00532C22" w:rsidRDefault="00532C22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2C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Ejecuta operaciones de esmerilado en piezas mecánicas.</w:t>
            </w:r>
          </w:p>
        </w:tc>
        <w:tc>
          <w:tcPr>
            <w:tcW w:w="3119" w:type="dxa"/>
            <w:vAlign w:val="center"/>
          </w:tcPr>
          <w:p w:rsidR="00532C22" w:rsidRPr="00532C22" w:rsidRDefault="00532C22" w:rsidP="00532C22">
            <w:pPr>
              <w:tabs>
                <w:tab w:val="left" w:pos="227"/>
              </w:tabs>
              <w:rPr>
                <w:rFonts w:ascii="Arial" w:hAnsi="Arial" w:cs="Arial"/>
                <w:spacing w:val="-2"/>
              </w:rPr>
            </w:pPr>
            <w:r w:rsidRPr="00532C22">
              <w:rPr>
                <w:rFonts w:ascii="Arial" w:hAnsi="Arial" w:cs="Arial"/>
                <w:spacing w:val="-2"/>
                <w:sz w:val="24"/>
                <w:szCs w:val="24"/>
              </w:rPr>
              <w:t>Reconoce las partes principales de una máquina para esmerilar.</w:t>
            </w:r>
          </w:p>
        </w:tc>
        <w:tc>
          <w:tcPr>
            <w:tcW w:w="850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C22" w:rsidRPr="006C0C78" w:rsidTr="00532C22">
        <w:tc>
          <w:tcPr>
            <w:tcW w:w="3085" w:type="dxa"/>
            <w:vMerge/>
            <w:vAlign w:val="center"/>
          </w:tcPr>
          <w:p w:rsidR="00532C22" w:rsidRPr="00532C22" w:rsidRDefault="00532C22" w:rsidP="00532C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32C22" w:rsidRPr="00532C22" w:rsidRDefault="00532C22" w:rsidP="00532C22">
            <w:pPr>
              <w:rPr>
                <w:rFonts w:ascii="Arial" w:hAnsi="Arial" w:cs="Arial"/>
              </w:rPr>
            </w:pPr>
            <w:r w:rsidRPr="00532C22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 trabajos de esmerilado en piezas mecánicas. </w:t>
            </w:r>
          </w:p>
        </w:tc>
        <w:tc>
          <w:tcPr>
            <w:tcW w:w="850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C22" w:rsidRPr="00DA0306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C22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532C22" w:rsidRPr="006C0C78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32C22" w:rsidRPr="006C0C78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32C22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32C22" w:rsidRPr="006C0C78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32C22" w:rsidRPr="006C0C78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2C22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32C22" w:rsidRPr="006C0C78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32C22" w:rsidRPr="006C0C78" w:rsidRDefault="00532C2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3576E" w:rsidRPr="0083576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Mecánica Básica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76E" w:rsidRPr="0083576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Soldadura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3576E" w:rsidRPr="0083576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soldaduras blandas, fuertes y de fusión, cumpliendo con las normas establecida.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709"/>
        <w:gridCol w:w="850"/>
        <w:gridCol w:w="4105"/>
        <w:gridCol w:w="709"/>
        <w:gridCol w:w="992"/>
      </w:tblGrid>
      <w:tr w:rsidR="00AF7565" w:rsidRPr="006C0C78" w:rsidTr="0083576E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402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05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83576E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105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576E" w:rsidRPr="006C0C78" w:rsidTr="0083576E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83576E" w:rsidRPr="0083576E" w:rsidRDefault="0083576E" w:rsidP="0083576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576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prácticas de soldadura blanda y fuerte.</w:t>
            </w:r>
          </w:p>
        </w:tc>
        <w:tc>
          <w:tcPr>
            <w:tcW w:w="3402" w:type="dxa"/>
            <w:vAlign w:val="center"/>
          </w:tcPr>
          <w:p w:rsidR="0083576E" w:rsidRPr="0083576E" w:rsidRDefault="0083576E" w:rsidP="0083576E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83576E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para realizar soldadura blanda y fuerte.</w:t>
            </w: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576E" w:rsidRPr="006C0C78" w:rsidTr="0083576E">
        <w:tc>
          <w:tcPr>
            <w:tcW w:w="3085" w:type="dxa"/>
            <w:vMerge/>
            <w:vAlign w:val="center"/>
          </w:tcPr>
          <w:p w:rsidR="0083576E" w:rsidRPr="0083576E" w:rsidRDefault="0083576E" w:rsidP="0083576E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576E" w:rsidRPr="0083576E" w:rsidRDefault="0083576E" w:rsidP="0083576E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83576E">
              <w:rPr>
                <w:rFonts w:ascii="Arial" w:hAnsi="Arial" w:cs="Arial"/>
                <w:spacing w:val="-2"/>
                <w:sz w:val="24"/>
                <w:szCs w:val="24"/>
              </w:rPr>
              <w:t>Realiza soldaduras blandas y fuertes.</w:t>
            </w: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576E" w:rsidRPr="006C0C78" w:rsidTr="0083576E">
        <w:tc>
          <w:tcPr>
            <w:tcW w:w="3085" w:type="dxa"/>
            <w:vMerge w:val="restart"/>
            <w:vAlign w:val="center"/>
          </w:tcPr>
          <w:p w:rsidR="0083576E" w:rsidRPr="0083576E" w:rsidRDefault="0083576E" w:rsidP="0083576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576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prácticas de soldadura por fusión.</w:t>
            </w:r>
          </w:p>
        </w:tc>
        <w:tc>
          <w:tcPr>
            <w:tcW w:w="3402" w:type="dxa"/>
            <w:vAlign w:val="center"/>
          </w:tcPr>
          <w:p w:rsidR="0083576E" w:rsidRPr="0083576E" w:rsidRDefault="0083576E" w:rsidP="0083576E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83576E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para realizar soldadura por fusión.</w:t>
            </w: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76E" w:rsidRPr="00DA0306" w:rsidRDefault="0083576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576E" w:rsidRPr="006C0C78" w:rsidTr="0083576E">
        <w:tc>
          <w:tcPr>
            <w:tcW w:w="3085" w:type="dxa"/>
            <w:vMerge/>
            <w:vAlign w:val="center"/>
          </w:tcPr>
          <w:p w:rsidR="0083576E" w:rsidRPr="0083576E" w:rsidRDefault="0083576E" w:rsidP="0083576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576E" w:rsidRPr="0083576E" w:rsidRDefault="0083576E" w:rsidP="0083576E">
            <w:pPr>
              <w:rPr>
                <w:rFonts w:ascii="Arial" w:hAnsi="Arial" w:cs="Arial"/>
              </w:rPr>
            </w:pPr>
            <w:r w:rsidRPr="0083576E">
              <w:rPr>
                <w:rFonts w:ascii="Arial" w:hAnsi="Arial" w:cs="Arial"/>
                <w:spacing w:val="-2"/>
                <w:sz w:val="24"/>
                <w:szCs w:val="24"/>
              </w:rPr>
              <w:t>Efectúa  trabajos de soldadura mediante el proceso por fusión.</w:t>
            </w: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3576E" w:rsidRPr="00DA0306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83576E" w:rsidRPr="00DA0306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3576E" w:rsidRPr="00DA0306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76E" w:rsidRPr="00DA0306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576E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83576E" w:rsidRPr="006C0C78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3576E" w:rsidRPr="006C0C78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3576E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3576E" w:rsidRPr="006C0C78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3576E" w:rsidRPr="006C0C78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576E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3576E" w:rsidRPr="006C0C78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3576E" w:rsidRPr="006C0C78" w:rsidRDefault="0083576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83576E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4C03FB" w:rsidRPr="004C03F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Mecánica Básica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C03FB" w:rsidRPr="004C03F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Torno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C03FB" w:rsidRPr="004C03F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Realizar piezas de metal con el del torno mecánico paralelo respetando las normas industriales.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827"/>
        <w:gridCol w:w="851"/>
        <w:gridCol w:w="709"/>
        <w:gridCol w:w="3679"/>
        <w:gridCol w:w="709"/>
        <w:gridCol w:w="992"/>
      </w:tblGrid>
      <w:tr w:rsidR="00AF7565" w:rsidRPr="006C0C78" w:rsidTr="00053B8D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827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60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053B8D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67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E3CC3" w:rsidRPr="006C0C78" w:rsidTr="00053B8D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E3CC3" w:rsidRPr="00053B8D" w:rsidRDefault="001E3CC3" w:rsidP="00053B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E3C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Clasifica </w:t>
            </w:r>
            <w:r w:rsidRPr="001E3CC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las diferentes piezas que forman las máquinas industriales.</w:t>
            </w:r>
          </w:p>
        </w:tc>
        <w:tc>
          <w:tcPr>
            <w:tcW w:w="3827" w:type="dxa"/>
            <w:vAlign w:val="center"/>
          </w:tcPr>
          <w:p w:rsidR="001E3CC3" w:rsidRPr="00053B8D" w:rsidRDefault="001E3CC3" w:rsidP="00053B8D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053B8D">
              <w:rPr>
                <w:rFonts w:ascii="Arial" w:hAnsi="Arial" w:cs="Arial"/>
                <w:spacing w:val="-2"/>
                <w:sz w:val="24"/>
                <w:szCs w:val="24"/>
              </w:rPr>
              <w:t>Reconoce el funcionamiento de las piezas mecánicas.</w:t>
            </w:r>
          </w:p>
        </w:tc>
        <w:tc>
          <w:tcPr>
            <w:tcW w:w="851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3CC3" w:rsidRPr="006C0C78" w:rsidTr="00053B8D">
        <w:tc>
          <w:tcPr>
            <w:tcW w:w="3085" w:type="dxa"/>
            <w:vMerge/>
            <w:vAlign w:val="center"/>
          </w:tcPr>
          <w:p w:rsidR="001E3CC3" w:rsidRPr="00053B8D" w:rsidRDefault="001E3CC3" w:rsidP="00053B8D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1E3CC3" w:rsidRPr="00053B8D" w:rsidRDefault="001E3CC3" w:rsidP="00053B8D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053B8D">
              <w:rPr>
                <w:rFonts w:ascii="Arial" w:hAnsi="Arial" w:cs="Arial"/>
                <w:spacing w:val="-2"/>
                <w:sz w:val="24"/>
                <w:szCs w:val="24"/>
              </w:rPr>
              <w:t>Determina el establecimiento del preventivo y correctivo de sistemas mecánicos</w:t>
            </w:r>
          </w:p>
        </w:tc>
        <w:tc>
          <w:tcPr>
            <w:tcW w:w="851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E3CC3" w:rsidRPr="00DA0306" w:rsidRDefault="001E3CC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B8D" w:rsidRPr="006C0C78" w:rsidTr="00053B8D">
        <w:tc>
          <w:tcPr>
            <w:tcW w:w="3085" w:type="dxa"/>
            <w:vMerge w:val="restart"/>
            <w:vAlign w:val="center"/>
          </w:tcPr>
          <w:p w:rsidR="00053B8D" w:rsidRPr="00053B8D" w:rsidRDefault="00053B8D" w:rsidP="00053B8D">
            <w:pPr>
              <w:rPr>
                <w:rFonts w:ascii="Arial" w:hAnsi="Arial" w:cs="Arial"/>
              </w:rPr>
            </w:pPr>
            <w:r w:rsidRPr="00053B8D">
              <w:rPr>
                <w:rFonts w:ascii="Arial" w:hAnsi="Arial" w:cs="Arial"/>
                <w:sz w:val="24"/>
                <w:szCs w:val="24"/>
              </w:rPr>
              <w:t xml:space="preserve">Clasifica </w:t>
            </w:r>
            <w:r w:rsidRPr="00053B8D">
              <w:rPr>
                <w:rFonts w:ascii="Arial" w:hAnsi="Arial" w:cs="Arial"/>
                <w:spacing w:val="-2"/>
                <w:sz w:val="24"/>
                <w:szCs w:val="24"/>
              </w:rPr>
              <w:t>las diferentes piezas que forman las máquinas industriales.</w:t>
            </w:r>
          </w:p>
        </w:tc>
        <w:tc>
          <w:tcPr>
            <w:tcW w:w="3827" w:type="dxa"/>
            <w:vAlign w:val="center"/>
          </w:tcPr>
          <w:p w:rsidR="00053B8D" w:rsidRPr="00053B8D" w:rsidRDefault="00053B8D" w:rsidP="00053B8D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053B8D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para realizar operaciones con el torno.</w:t>
            </w:r>
          </w:p>
        </w:tc>
        <w:tc>
          <w:tcPr>
            <w:tcW w:w="851" w:type="dxa"/>
          </w:tcPr>
          <w:p w:rsidR="00053B8D" w:rsidRPr="00DA0306" w:rsidRDefault="00053B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53B8D" w:rsidRPr="00DA0306" w:rsidRDefault="00053B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53B8D" w:rsidRPr="00DA0306" w:rsidRDefault="00053B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53B8D" w:rsidRPr="00DA0306" w:rsidRDefault="00053B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53B8D" w:rsidRPr="00DA0306" w:rsidRDefault="00053B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B8D" w:rsidRPr="006C0C78" w:rsidTr="00053B8D">
        <w:tc>
          <w:tcPr>
            <w:tcW w:w="3085" w:type="dxa"/>
            <w:vMerge/>
            <w:vAlign w:val="center"/>
          </w:tcPr>
          <w:p w:rsidR="00053B8D" w:rsidRPr="00053B8D" w:rsidRDefault="00053B8D" w:rsidP="00053B8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53B8D" w:rsidRPr="00053B8D" w:rsidRDefault="00053B8D" w:rsidP="00053B8D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053B8D">
              <w:rPr>
                <w:rFonts w:ascii="Arial" w:hAnsi="Arial" w:cs="Arial"/>
                <w:spacing w:val="-2"/>
                <w:sz w:val="24"/>
                <w:szCs w:val="24"/>
              </w:rPr>
              <w:t>Realiza  operaciones básicas  con el torno.</w:t>
            </w:r>
          </w:p>
        </w:tc>
        <w:tc>
          <w:tcPr>
            <w:tcW w:w="851" w:type="dxa"/>
          </w:tcPr>
          <w:p w:rsidR="00053B8D" w:rsidRPr="00DA0306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53B8D" w:rsidRPr="00DA0306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53B8D" w:rsidRPr="00DA0306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53B8D" w:rsidRPr="00DA0306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53B8D" w:rsidRPr="00DA0306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B8D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053B8D" w:rsidRPr="006C0C78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053B8D" w:rsidRPr="006C0C78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53B8D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53B8D" w:rsidRPr="006C0C78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053B8D" w:rsidRPr="006C0C78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3B8D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53B8D" w:rsidRPr="006C0C78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053B8D" w:rsidRPr="006C0C78" w:rsidRDefault="00053B8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F7672" w:rsidRDefault="003F7672" w:rsidP="003F7672">
      <w:pPr>
        <w:spacing w:after="0"/>
        <w:rPr>
          <w:rFonts w:ascii="Arial" w:hAnsi="Arial" w:cs="Arial"/>
          <w:sz w:val="24"/>
          <w:szCs w:val="24"/>
        </w:rPr>
      </w:pPr>
    </w:p>
    <w:p w:rsidR="007B371B" w:rsidRDefault="003F76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7B371B"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8B17A5" wp14:editId="3316FA52">
                <wp:simplePos x="0" y="0"/>
                <wp:positionH relativeFrom="column">
                  <wp:posOffset>-118144</wp:posOffset>
                </wp:positionH>
                <wp:positionV relativeFrom="paragraph">
                  <wp:posOffset>472942</wp:posOffset>
                </wp:positionV>
                <wp:extent cx="8648700" cy="3943350"/>
                <wp:effectExtent l="0" t="0" r="19050" b="19050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Default="003F7672" w:rsidP="003F7672">
                            <w:pPr>
                              <w:pStyle w:val="Ttulo1"/>
                            </w:pPr>
                          </w:p>
                          <w:p w:rsidR="003F7672" w:rsidRPr="00235156" w:rsidRDefault="003F7672" w:rsidP="003F7672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3F7672" w:rsidRPr="00235156" w:rsidRDefault="003F7672" w:rsidP="003F7672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Circuitos electromecánicos.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uadro de texto" o:spid="_x0000_s1027" type="#_x0000_t202" style="position:absolute;margin-left:-9.3pt;margin-top:37.25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" fillcolor="window" strokeweight=".5pt">
                <v:textbox>
                  <w:txbxContent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Default="003F7672" w:rsidP="003F7672">
                      <w:pPr>
                        <w:pStyle w:val="Ttulo1"/>
                      </w:pPr>
                    </w:p>
                    <w:p w:rsidR="003F7672" w:rsidRPr="00235156" w:rsidRDefault="003F7672" w:rsidP="003F7672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3F7672" w:rsidRPr="00235156" w:rsidRDefault="003F7672" w:rsidP="003F7672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Circuitos electromecánicos.</w:t>
                      </w:r>
                    </w:p>
                  </w:txbxContent>
                </v:textbox>
              </v:shape>
            </w:pict>
          </mc:Fallback>
        </mc:AlternateContent>
      </w:r>
      <w:r w:rsidR="007B371B">
        <w:rPr>
          <w:rFonts w:ascii="Arial" w:hAnsi="Arial" w:cs="Arial"/>
          <w:sz w:val="24"/>
          <w:szCs w:val="24"/>
        </w:rPr>
        <w:br w:type="page"/>
      </w:r>
    </w:p>
    <w:p w:rsidR="00AF7565" w:rsidRDefault="00AF7565" w:rsidP="003F767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3F7672" w:rsidRPr="003F7672">
              <w:rPr>
                <w:rFonts w:ascii="Arial" w:hAnsi="Arial" w:cs="Arial"/>
                <w:sz w:val="24"/>
                <w:szCs w:val="24"/>
              </w:rPr>
              <w:t>Circuitos Electromecánicos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7672" w:rsidRPr="003F767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Análisis de Circuitos en Corriente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3F767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F7672" w:rsidRPr="003F767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la teoría de los fenómenos eléctricos y el comportamiento de los  elementos pasivos en corriente directa.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05"/>
        <w:gridCol w:w="3765"/>
        <w:gridCol w:w="521"/>
        <w:gridCol w:w="1021"/>
        <w:gridCol w:w="2507"/>
        <w:gridCol w:w="544"/>
        <w:gridCol w:w="1059"/>
      </w:tblGrid>
      <w:tr w:rsidR="00AF7565" w:rsidRPr="006C0C78" w:rsidTr="007B371B">
        <w:trPr>
          <w:trHeight w:val="309"/>
          <w:tblHeader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0" w:type="auto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0" w:type="auto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0" w:type="auto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371B">
        <w:trPr>
          <w:trHeight w:val="308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0" w:type="auto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0" w:type="auto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F7672" w:rsidRPr="006C0C78" w:rsidTr="007B371B"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3F7672" w:rsidRPr="007B371B" w:rsidRDefault="003F7672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concepto de magnitudes y unidades del Sistema Internacional en la resolución de problemas.</w:t>
            </w:r>
          </w:p>
        </w:tc>
        <w:tc>
          <w:tcPr>
            <w:tcW w:w="0" w:type="auto"/>
            <w:vAlign w:val="center"/>
          </w:tcPr>
          <w:p w:rsidR="003F7672" w:rsidRPr="007B371B" w:rsidRDefault="003F7672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Identifica las diferencias entre el sistema internacional de medidas y otros sistemas</w:t>
            </w: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672" w:rsidRPr="006C0C78" w:rsidTr="007B371B">
        <w:tc>
          <w:tcPr>
            <w:tcW w:w="0" w:type="auto"/>
            <w:vMerge/>
            <w:vAlign w:val="center"/>
          </w:tcPr>
          <w:p w:rsidR="003F7672" w:rsidRPr="007B371B" w:rsidRDefault="003F7672" w:rsidP="007B371B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F7672" w:rsidRPr="007B371B" w:rsidRDefault="003F7672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Efectúa conversiones entre el sistema internacional de medidas y otros sistemas</w:t>
            </w: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F7672" w:rsidRPr="00DA0306" w:rsidRDefault="003F767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 w:val="restart"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las características de la estructura de la materia  con los fenómenos eléctricos.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Cita  las características de los diferentes elementos que componen el átomo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Explica  la teoría atómica y su relación con los fenómenos eléctricos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métodos para la generación de Electricidad a partir de la transformación de la energía.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B183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método más adecuado para generar corriente eléctrica en grandes cantidades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Relaciona  las   magnitudes eléctricas de un circuito.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B183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Distingue la relación que existe entre las magnitudes eléctricas y la ley de Ohm.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 w:val="restart"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eléctricos, utilizando las leyes de Ohm, Kirchoff y Watt.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B183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circuitos en serie, paralelo y mixto.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B183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en circuitos serie, paralelo y mixto, utilizando las leyes de Ohm, Kirchoff y Watt.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 w:val="restart"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código de colores usado en los dispositivos electrónicos.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Citar las características básicas de los resistores.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Describe el procedimiento para la lectura de los valores característicos de los resistores.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 xml:space="preserve">Utiliza el código de colores en la lectura de valores de </w:t>
            </w:r>
            <w:r w:rsidRPr="007B37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resistores y capacitores.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 w:val="restart"/>
            <w:vAlign w:val="center"/>
          </w:tcPr>
          <w:p w:rsidR="00EB183F" w:rsidRPr="007B371B" w:rsidRDefault="00EB183F" w:rsidP="007B371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B183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instrumentos de medida de mayor uso en  Electromecánica.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Explica el proceso de calibrado y utilización de las escalas de los multímetros (analógico y digital).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Realiza mediciones de tensión corriente y resistencia con  el Multímetro (analógico y digital).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 w:val="restart"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 xml:space="preserve">Aplica los teoremas de redes en </w:t>
            </w:r>
            <w:r w:rsidRPr="007B371B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lastRenderedPageBreak/>
              <w:t>la resolución de circuitos eléctricos.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B183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 xml:space="preserve">Soluciona problemas en circuitos </w:t>
            </w:r>
            <w:r w:rsidRPr="00EB183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electrónicos utilizando los diferentes teoremas de redes.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Realiza mediciones de corriente y tensión en el circuito equivalente de Thevenin y el  teorema de superposición.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22717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Obtiene la curva de potencia utilizando el teorema de la máxima transferencia de potencia.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 w:val="restart"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Resuelve problemas en sistemas eléctricos y electrónicos con capacitores e inductores.</w:t>
            </w: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Gráfica el proceso de carga y descarga del capacitor y el inductor.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Suma capacitancias e inductancias en serie y paralelo.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Calcula la constante de tiempo en capacitores e inductores.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c>
          <w:tcPr>
            <w:tcW w:w="0" w:type="auto"/>
            <w:vMerge/>
            <w:vAlign w:val="center"/>
          </w:tcPr>
          <w:p w:rsidR="00EB183F" w:rsidRPr="007B371B" w:rsidRDefault="00EB183F" w:rsidP="007B371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B183F" w:rsidRPr="007B371B" w:rsidRDefault="00EB183F" w:rsidP="007B371B">
            <w:pPr>
              <w:rPr>
                <w:rFonts w:ascii="Arial" w:hAnsi="Arial" w:cs="Arial"/>
                <w:sz w:val="24"/>
                <w:szCs w:val="24"/>
              </w:rPr>
            </w:pPr>
            <w:r w:rsidRPr="007B371B">
              <w:rPr>
                <w:rFonts w:ascii="Arial" w:hAnsi="Arial" w:cs="Arial"/>
                <w:sz w:val="24"/>
                <w:szCs w:val="24"/>
              </w:rPr>
              <w:t>Experimenta con mediciones de la constante de tiempo en circuitos RC y RL.</w:t>
            </w: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B183F" w:rsidRPr="00DA0306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83F" w:rsidRPr="006C0C78" w:rsidTr="007B371B">
        <w:trPr>
          <w:trHeight w:val="245"/>
        </w:trPr>
        <w:tc>
          <w:tcPr>
            <w:tcW w:w="0" w:type="auto"/>
            <w:gridSpan w:val="5"/>
            <w:vAlign w:val="center"/>
          </w:tcPr>
          <w:p w:rsidR="00EB183F" w:rsidRPr="006C0C78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0" w:type="auto"/>
            <w:gridSpan w:val="2"/>
            <w:vMerge w:val="restart"/>
          </w:tcPr>
          <w:p w:rsidR="00EB183F" w:rsidRPr="006C0C78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B183F" w:rsidRPr="006C0C78" w:rsidTr="007B371B">
        <w:trPr>
          <w:trHeight w:val="266"/>
        </w:trPr>
        <w:tc>
          <w:tcPr>
            <w:tcW w:w="0" w:type="auto"/>
            <w:gridSpan w:val="5"/>
            <w:vAlign w:val="center"/>
          </w:tcPr>
          <w:p w:rsidR="00EB183F" w:rsidRPr="006C0C78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0" w:type="auto"/>
            <w:gridSpan w:val="2"/>
            <w:vMerge/>
          </w:tcPr>
          <w:p w:rsidR="00EB183F" w:rsidRPr="006C0C78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183F" w:rsidRPr="006C0C78" w:rsidTr="007B371B">
        <w:trPr>
          <w:trHeight w:val="443"/>
        </w:trPr>
        <w:tc>
          <w:tcPr>
            <w:tcW w:w="0" w:type="auto"/>
            <w:gridSpan w:val="5"/>
            <w:vAlign w:val="center"/>
          </w:tcPr>
          <w:p w:rsidR="00EB183F" w:rsidRPr="006C0C78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0" w:type="auto"/>
            <w:gridSpan w:val="2"/>
            <w:vMerge/>
          </w:tcPr>
          <w:p w:rsidR="00EB183F" w:rsidRPr="006C0C78" w:rsidRDefault="00EB183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DE6E78" w:rsidRPr="00DE6E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Circuitos Electromecánicos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6E78" w:rsidRPr="00DE6E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Corriente Alterna         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E6E78" w:rsidRPr="00DE6E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la teoría comportamiento de la corriente alterna de acuerdo a los parámetros establecidos por la industria nacional.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850"/>
        <w:gridCol w:w="851"/>
        <w:gridCol w:w="3821"/>
        <w:gridCol w:w="709"/>
        <w:gridCol w:w="992"/>
      </w:tblGrid>
      <w:tr w:rsidR="00AF7565" w:rsidRPr="006C0C78" w:rsidTr="00E76F94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54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E76F94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82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6E78" w:rsidRPr="006C0C78" w:rsidTr="00E76F94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E6E78" w:rsidRPr="00E76F94" w:rsidRDefault="00DE6E78" w:rsidP="00E76F9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E6E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el cálculo de las diferentes magnitudes que caracterizan la corriente alterna.</w:t>
            </w:r>
          </w:p>
        </w:tc>
        <w:tc>
          <w:tcPr>
            <w:tcW w:w="3544" w:type="dxa"/>
            <w:vAlign w:val="center"/>
          </w:tcPr>
          <w:p w:rsidR="00DE6E78" w:rsidRPr="00E76F94" w:rsidRDefault="00DE6E78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Reconoce las diferentes magnitudes que intervienen en una onda senoidal.</w:t>
            </w:r>
          </w:p>
        </w:tc>
        <w:tc>
          <w:tcPr>
            <w:tcW w:w="850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E78" w:rsidRPr="006C0C78" w:rsidTr="00E76F94">
        <w:tc>
          <w:tcPr>
            <w:tcW w:w="3085" w:type="dxa"/>
            <w:vMerge/>
            <w:vAlign w:val="center"/>
          </w:tcPr>
          <w:p w:rsidR="00DE6E78" w:rsidRPr="00E76F94" w:rsidRDefault="00DE6E78" w:rsidP="00E76F94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E6E78" w:rsidRPr="00E76F94" w:rsidRDefault="00DE6E78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Realiza el cálculo de las diferentes magnitudes de una onda senoidal.</w:t>
            </w:r>
          </w:p>
        </w:tc>
        <w:tc>
          <w:tcPr>
            <w:tcW w:w="850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E78" w:rsidRPr="006C0C78" w:rsidTr="00E76F94">
        <w:tc>
          <w:tcPr>
            <w:tcW w:w="3085" w:type="dxa"/>
            <w:vMerge w:val="restart"/>
            <w:vAlign w:val="center"/>
          </w:tcPr>
          <w:p w:rsidR="00DE6E78" w:rsidRPr="00E76F94" w:rsidRDefault="00DE6E78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el osciloscopio para medir tensión, corriente, frecuencia y periodo en circuitos de corriente alterna.</w:t>
            </w:r>
          </w:p>
        </w:tc>
        <w:tc>
          <w:tcPr>
            <w:tcW w:w="3544" w:type="dxa"/>
            <w:vAlign w:val="center"/>
          </w:tcPr>
          <w:p w:rsidR="00DE6E78" w:rsidRPr="00E76F94" w:rsidRDefault="00DE6E78" w:rsidP="00E76F94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Reconoce el uso de las escalas como parte de los ajustes iniciales.</w:t>
            </w:r>
          </w:p>
        </w:tc>
        <w:tc>
          <w:tcPr>
            <w:tcW w:w="850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E6E78" w:rsidRPr="00DA0306" w:rsidRDefault="00DE6E7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E78" w:rsidRPr="006C0C78" w:rsidTr="00E76F94">
        <w:tc>
          <w:tcPr>
            <w:tcW w:w="3085" w:type="dxa"/>
            <w:vMerge/>
            <w:vAlign w:val="center"/>
          </w:tcPr>
          <w:p w:rsidR="00DE6E78" w:rsidRPr="00E76F94" w:rsidRDefault="00DE6E78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E6E78" w:rsidRPr="00E76F94" w:rsidRDefault="00DE6E78" w:rsidP="00E76F94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Utiliza el  osciloscopio en forma adecuado.</w:t>
            </w:r>
          </w:p>
        </w:tc>
        <w:tc>
          <w:tcPr>
            <w:tcW w:w="850" w:type="dxa"/>
          </w:tcPr>
          <w:p w:rsidR="00DE6E78" w:rsidRPr="00DA0306" w:rsidRDefault="00DE6E7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DE6E78" w:rsidRPr="00DA0306" w:rsidRDefault="00DE6E7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DE6E78" w:rsidRPr="00DA0306" w:rsidRDefault="00DE6E7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E6E78" w:rsidRPr="00DA0306" w:rsidRDefault="00DE6E7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E6E78" w:rsidRPr="00DA0306" w:rsidRDefault="00DE6E7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 w:val="restart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operaciones básicas utilizando números complejos.</w:t>
            </w: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Compara la presentación polar con la presentación  rectangular de los números complejos.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/>
            <w:vAlign w:val="center"/>
          </w:tcPr>
          <w:p w:rsidR="00E76F94" w:rsidRPr="00E76F94" w:rsidRDefault="00E76F94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Realiza el proceso para pasar de la forma rectangular a forma polar y viceversa.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/>
            <w:vAlign w:val="center"/>
          </w:tcPr>
          <w:p w:rsidR="00E76F94" w:rsidRPr="00E76F94" w:rsidRDefault="00E76F94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Realiza las operaciones básicas utilizando números complejos.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 w:val="restart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con reactancias en serie y paralelo en corriente alterna.</w:t>
            </w: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Describe la reactancia capacitiva y la reactancia inductiva.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/>
            <w:vAlign w:val="center"/>
          </w:tcPr>
          <w:p w:rsidR="00E76F94" w:rsidRPr="00E76F94" w:rsidRDefault="00E76F94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>Calcula elementos fasoriales.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/>
            <w:vAlign w:val="center"/>
          </w:tcPr>
          <w:p w:rsidR="00E76F94" w:rsidRPr="00E76F94" w:rsidRDefault="00E76F94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reactancias en serie y paralelo.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con circuitos en corriente alterna.</w:t>
            </w: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mediciones de  magnitudes eléctricas en circuitos RLC de corriente alterna utilizando el multímetro y el osciloscopio.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 w:val="restart"/>
            <w:vAlign w:val="center"/>
          </w:tcPr>
          <w:p w:rsidR="00E76F94" w:rsidRPr="00E76F94" w:rsidRDefault="00E76F94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sistemas de transmisión de energía eléctrica monofásica y trifásica.</w:t>
            </w: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tabs>
                <w:tab w:val="left" w:pos="227"/>
                <w:tab w:val="num" w:pos="982"/>
                <w:tab w:val="num" w:pos="1060"/>
                <w:tab w:val="left" w:pos="1135"/>
              </w:tabs>
              <w:rPr>
                <w:rFonts w:ascii="Arial" w:hAnsi="Arial" w:cs="Arial"/>
                <w:spacing w:val="-2"/>
              </w:rPr>
            </w:pPr>
            <w:r w:rsidRPr="00E76F94">
              <w:rPr>
                <w:rFonts w:ascii="Arial" w:hAnsi="Arial" w:cs="Arial"/>
                <w:spacing w:val="-2"/>
                <w:sz w:val="24"/>
                <w:szCs w:val="24"/>
              </w:rPr>
              <w:t>Describe sistemas monofásicos y trifásicos de corriente alterna.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/>
            <w:vAlign w:val="center"/>
          </w:tcPr>
          <w:p w:rsidR="00E76F94" w:rsidRPr="00E76F94" w:rsidRDefault="00E76F94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</w:rPr>
            </w:pPr>
            <w:r w:rsidRPr="00E76F94">
              <w:rPr>
                <w:rFonts w:ascii="Arial" w:hAnsi="Arial" w:cs="Arial"/>
                <w:spacing w:val="-2"/>
                <w:sz w:val="24"/>
                <w:szCs w:val="24"/>
              </w:rPr>
              <w:t>Reconoce los siste</w:t>
            </w:r>
            <w:r w:rsidRPr="00E76F94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mas monofásicos y trifá</w:t>
            </w:r>
            <w:r w:rsidRPr="00E76F94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sicos.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 w:val="restart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76F9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sobre la disipación de potencia aparente, potencia real,  potencia reactiva y factor de potencia en circuitos de corriente alterna.</w:t>
            </w: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 xml:space="preserve">Reconoce la importancia del factor de potencia en la industria. 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E76F94">
        <w:tc>
          <w:tcPr>
            <w:tcW w:w="3085" w:type="dxa"/>
            <w:vMerge/>
            <w:vAlign w:val="center"/>
          </w:tcPr>
          <w:p w:rsidR="00E76F94" w:rsidRPr="00E76F94" w:rsidRDefault="00E76F94" w:rsidP="00E76F9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76F94" w:rsidRPr="00E76F94" w:rsidRDefault="00E76F94" w:rsidP="00E76F94">
            <w:pPr>
              <w:rPr>
                <w:rFonts w:ascii="Arial" w:hAnsi="Arial" w:cs="Arial"/>
                <w:sz w:val="24"/>
                <w:szCs w:val="24"/>
              </w:rPr>
            </w:pPr>
            <w:r w:rsidRPr="00E76F94">
              <w:rPr>
                <w:rFonts w:ascii="Arial" w:hAnsi="Arial" w:cs="Arial"/>
                <w:sz w:val="24"/>
                <w:szCs w:val="24"/>
              </w:rPr>
              <w:t xml:space="preserve">Resuelve problemas  sobre la disipación de Potencia Real, Potencia Aparente y Potencia Reactiva, además del Factor </w:t>
            </w:r>
            <w:r w:rsidRPr="00E76F94">
              <w:rPr>
                <w:rFonts w:ascii="Arial" w:hAnsi="Arial" w:cs="Arial"/>
                <w:sz w:val="24"/>
                <w:szCs w:val="24"/>
              </w:rPr>
              <w:lastRenderedPageBreak/>
              <w:t xml:space="preserve">de potencia en  circuitos RC, RL y RLC. </w:t>
            </w:r>
          </w:p>
        </w:tc>
        <w:tc>
          <w:tcPr>
            <w:tcW w:w="850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F94" w:rsidRPr="00DA0306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F9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E76F94" w:rsidRPr="006C0C78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E76F94" w:rsidRPr="006C0C78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76F9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E76F94" w:rsidRPr="006C0C78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E76F94" w:rsidRPr="006C0C78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6F9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E76F94" w:rsidRPr="006C0C78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E76F94" w:rsidRPr="006C0C78" w:rsidRDefault="00E76F9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C253B9" w:rsidRPr="00C253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Circuitos Electromecánicos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53B9" w:rsidRPr="00C253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Electrónica Básica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253B9" w:rsidRPr="00C253B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 diodos semiconductores y el  transistor bipolar como interruptor respetando las características de los fabricantes.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324" w:type="dxa"/>
        <w:tblLayout w:type="fixed"/>
        <w:tblLook w:val="04A0" w:firstRow="1" w:lastRow="0" w:firstColumn="1" w:lastColumn="0" w:noHBand="0" w:noVBand="1"/>
      </w:tblPr>
      <w:tblGrid>
        <w:gridCol w:w="3085"/>
        <w:gridCol w:w="3686"/>
        <w:gridCol w:w="850"/>
        <w:gridCol w:w="803"/>
        <w:gridCol w:w="4199"/>
        <w:gridCol w:w="709"/>
        <w:gridCol w:w="992"/>
      </w:tblGrid>
      <w:tr w:rsidR="00AF7565" w:rsidRPr="006C0C78" w:rsidTr="00C253B9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68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9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C253B9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19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C253B9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C253B9" w:rsidRDefault="00C253B9" w:rsidP="00C253B9">
            <w:pPr>
              <w:spacing w:before="100" w:after="10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253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las características físicas y eléctricas de los semiconductores.</w:t>
            </w:r>
          </w:p>
        </w:tc>
        <w:tc>
          <w:tcPr>
            <w:tcW w:w="3686" w:type="dxa"/>
            <w:vAlign w:val="center"/>
          </w:tcPr>
          <w:p w:rsidR="00AF7565" w:rsidRPr="00C253B9" w:rsidRDefault="00C253B9" w:rsidP="00C253B9">
            <w:pPr>
              <w:spacing w:before="100" w:after="1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253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Describe  las características físicas y eléctricas de los semiconductores tipo N y tipo P. 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 w:val="restart"/>
            <w:vAlign w:val="center"/>
          </w:tcPr>
          <w:p w:rsidR="00C253B9" w:rsidRPr="00C253B9" w:rsidRDefault="00C253B9" w:rsidP="00C253B9">
            <w:pPr>
              <w:spacing w:before="100" w:after="10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253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Demuestra el funcionamiento de la unión PN y algunos diodos especiales.</w:t>
            </w: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Compara el funcionamiento y la curva característica del diodo rectificador, diodo Zener y el diodo emisor de luz.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/>
            <w:vAlign w:val="center"/>
          </w:tcPr>
          <w:p w:rsidR="00C253B9" w:rsidRPr="00C253B9" w:rsidRDefault="00C253B9" w:rsidP="00C253B9">
            <w:pPr>
              <w:tabs>
                <w:tab w:val="left" w:pos="480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Localiza fallas de funcionamiento en los diodos.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 w:val="restart"/>
            <w:vAlign w:val="center"/>
          </w:tcPr>
          <w:p w:rsidR="00C253B9" w:rsidRPr="00C253B9" w:rsidRDefault="00C253B9" w:rsidP="00C253B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253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 circuitos con diodos rectificadores y diodos especiales.</w:t>
            </w:r>
          </w:p>
          <w:p w:rsidR="00C253B9" w:rsidRPr="00C253B9" w:rsidRDefault="00C253B9" w:rsidP="00C253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Relaciona el funcionamiento de los rectificadores de media onda con el de  onda completa.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/>
            <w:vAlign w:val="center"/>
          </w:tcPr>
          <w:p w:rsidR="00C253B9" w:rsidRPr="00C253B9" w:rsidRDefault="00C253B9" w:rsidP="00C253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Experimenta con  circuitos rectificadores de media onda y onda completa.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/>
            <w:vAlign w:val="center"/>
          </w:tcPr>
          <w:p w:rsidR="00C253B9" w:rsidRPr="00C253B9" w:rsidRDefault="00C253B9" w:rsidP="00C253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Realiza el montaje de una fuente con diodo Zener.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/>
            <w:vAlign w:val="center"/>
          </w:tcPr>
          <w:p w:rsidR="00C253B9" w:rsidRPr="00C253B9" w:rsidRDefault="00C253B9" w:rsidP="00C253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Experimenta con diodos emisores de luz.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 w:val="restart"/>
            <w:vAlign w:val="center"/>
          </w:tcPr>
          <w:p w:rsidR="00C253B9" w:rsidRPr="00C253B9" w:rsidRDefault="00C253B9" w:rsidP="00C253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circuitos con el transistor  bipolar.</w:t>
            </w: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Interpreta  la ganancia estática, punto de trabajo, zonas de funcionamiento y curvas características de un transistor bipolar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/>
            <w:vAlign w:val="center"/>
          </w:tcPr>
          <w:p w:rsidR="00C253B9" w:rsidRPr="00C253B9" w:rsidRDefault="00C253B9" w:rsidP="00C253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Realiza el cálculo matemático de las diferentes polarizaciones del transistor bipolar.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c>
          <w:tcPr>
            <w:tcW w:w="3085" w:type="dxa"/>
            <w:vMerge/>
            <w:vAlign w:val="center"/>
          </w:tcPr>
          <w:p w:rsidR="00C253B9" w:rsidRPr="00C253B9" w:rsidRDefault="00C253B9" w:rsidP="00C253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253B9" w:rsidRPr="00C253B9" w:rsidRDefault="00C253B9" w:rsidP="00C253B9">
            <w:pPr>
              <w:rPr>
                <w:rFonts w:ascii="Arial" w:hAnsi="Arial" w:cs="Arial"/>
                <w:sz w:val="24"/>
                <w:szCs w:val="24"/>
              </w:rPr>
            </w:pPr>
            <w:r w:rsidRPr="00C253B9">
              <w:rPr>
                <w:rFonts w:ascii="Arial" w:hAnsi="Arial" w:cs="Arial"/>
                <w:sz w:val="24"/>
                <w:szCs w:val="24"/>
              </w:rPr>
              <w:t>Experimenta con el transistor como interruptor</w:t>
            </w:r>
          </w:p>
        </w:tc>
        <w:tc>
          <w:tcPr>
            <w:tcW w:w="850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53B9" w:rsidRPr="00DA0306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9" w:rsidRPr="006C0C78" w:rsidTr="00C253B9">
        <w:trPr>
          <w:trHeight w:val="510"/>
        </w:trPr>
        <w:tc>
          <w:tcPr>
            <w:tcW w:w="12623" w:type="dxa"/>
            <w:gridSpan w:val="5"/>
            <w:vAlign w:val="center"/>
          </w:tcPr>
          <w:p w:rsidR="00C253B9" w:rsidRPr="006C0C78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C253B9" w:rsidRPr="006C0C78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253B9" w:rsidRPr="006C0C78" w:rsidTr="00C253B9">
        <w:trPr>
          <w:trHeight w:val="508"/>
        </w:trPr>
        <w:tc>
          <w:tcPr>
            <w:tcW w:w="12623" w:type="dxa"/>
            <w:gridSpan w:val="5"/>
            <w:vAlign w:val="center"/>
          </w:tcPr>
          <w:p w:rsidR="00C253B9" w:rsidRPr="006C0C78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C253B9" w:rsidRPr="006C0C78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53B9" w:rsidRPr="006C0C78" w:rsidTr="00C253B9">
        <w:trPr>
          <w:trHeight w:val="508"/>
        </w:trPr>
        <w:tc>
          <w:tcPr>
            <w:tcW w:w="12623" w:type="dxa"/>
            <w:gridSpan w:val="5"/>
            <w:vAlign w:val="center"/>
          </w:tcPr>
          <w:p w:rsidR="00C253B9" w:rsidRPr="006C0C78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C253B9" w:rsidRPr="006C0C78" w:rsidRDefault="00C253B9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B371B" w:rsidRDefault="007B371B">
      <w:pPr>
        <w:rPr>
          <w:rFonts w:ascii="Arial" w:hAnsi="Arial" w:cs="Arial"/>
          <w:sz w:val="24"/>
          <w:szCs w:val="24"/>
        </w:rPr>
      </w:pPr>
    </w:p>
    <w:p w:rsidR="007B371B" w:rsidRDefault="007B371B">
      <w:pPr>
        <w:rPr>
          <w:rFonts w:ascii="Arial" w:hAnsi="Arial" w:cs="Arial"/>
          <w:sz w:val="24"/>
          <w:szCs w:val="24"/>
        </w:rPr>
      </w:pPr>
    </w:p>
    <w:p w:rsidR="00AF7565" w:rsidRDefault="00044187" w:rsidP="00044187">
      <w:pPr>
        <w:tabs>
          <w:tab w:val="left" w:pos="156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CD49D8" w:rsidRPr="00CD49D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Circuitos Electromecánicos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49D8" w:rsidRPr="00CD49D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Instalaciones Eléctricas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D49D8" w:rsidRPr="00CD49D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instalaciones eléctricas  en casas y edificios cumpliendo las normas nacionales.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686"/>
        <w:gridCol w:w="567"/>
        <w:gridCol w:w="992"/>
        <w:gridCol w:w="3821"/>
        <w:gridCol w:w="709"/>
        <w:gridCol w:w="992"/>
      </w:tblGrid>
      <w:tr w:rsidR="00AF7565" w:rsidRPr="006C0C78" w:rsidTr="007B371B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68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371B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82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D49D8" w:rsidRPr="006C0C78" w:rsidTr="007B371B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D49D8" w:rsidRPr="00044187" w:rsidRDefault="00CD49D8" w:rsidP="0004418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D49D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planos de distribución eléctrica con base en los símbolos normalizados.</w:t>
            </w:r>
          </w:p>
        </w:tc>
        <w:tc>
          <w:tcPr>
            <w:tcW w:w="3686" w:type="dxa"/>
            <w:vAlign w:val="center"/>
          </w:tcPr>
          <w:p w:rsidR="00CD49D8" w:rsidRPr="00044187" w:rsidRDefault="00CD49D8" w:rsidP="00044187">
            <w:pPr>
              <w:pStyle w:val="Textoindependiente3"/>
              <w:rPr>
                <w:rFonts w:ascii="Arial" w:hAnsi="Arial"/>
              </w:rPr>
            </w:pPr>
            <w:r w:rsidRPr="00044187">
              <w:rPr>
                <w:rFonts w:ascii="Arial" w:hAnsi="Arial"/>
                <w:spacing w:val="-2"/>
                <w:sz w:val="24"/>
                <w:szCs w:val="24"/>
              </w:rPr>
              <w:t>Interpreta planos de distribución eléctri</w:t>
            </w:r>
            <w:r w:rsidRPr="00044187">
              <w:rPr>
                <w:rFonts w:ascii="Arial" w:hAnsi="Arial"/>
                <w:spacing w:val="-2"/>
                <w:sz w:val="24"/>
                <w:szCs w:val="24"/>
              </w:rPr>
              <w:softHyphen/>
              <w:t>ca para reconocer símbolos eléc</w:t>
            </w:r>
            <w:r w:rsidRPr="00044187">
              <w:rPr>
                <w:rFonts w:ascii="Arial" w:hAnsi="Arial"/>
                <w:spacing w:val="-2"/>
                <w:sz w:val="24"/>
                <w:szCs w:val="24"/>
              </w:rPr>
              <w:softHyphen/>
              <w:t>tricos y notas técnicas incluidas en ellos.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49D8" w:rsidRPr="006C0C78" w:rsidTr="007B371B">
        <w:tc>
          <w:tcPr>
            <w:tcW w:w="3085" w:type="dxa"/>
            <w:vMerge/>
            <w:vAlign w:val="center"/>
          </w:tcPr>
          <w:p w:rsidR="00CD49D8" w:rsidRPr="00044187" w:rsidRDefault="00CD49D8" w:rsidP="00044187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D49D8" w:rsidRPr="00044187" w:rsidRDefault="00CD49D8" w:rsidP="00044187">
            <w:pPr>
              <w:pStyle w:val="Textoindependiente3"/>
              <w:rPr>
                <w:rFonts w:ascii="Arial" w:hAnsi="Arial"/>
              </w:rPr>
            </w:pPr>
            <w:r w:rsidRPr="00044187">
              <w:rPr>
                <w:rFonts w:ascii="Arial" w:hAnsi="Arial"/>
                <w:spacing w:val="-2"/>
                <w:sz w:val="24"/>
                <w:szCs w:val="24"/>
              </w:rPr>
              <w:t>Realiza planos de distribución eléctrica.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49D8" w:rsidRPr="006C0C78" w:rsidTr="007B371B">
        <w:tc>
          <w:tcPr>
            <w:tcW w:w="3085" w:type="dxa"/>
            <w:vMerge w:val="restart"/>
            <w:vAlign w:val="center"/>
          </w:tcPr>
          <w:p w:rsidR="00CD49D8" w:rsidRPr="00044187" w:rsidRDefault="00CD49D8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las características de los principales accesorios, cables y equipos utilizados en las instalaciones eléctricas.</w:t>
            </w:r>
          </w:p>
        </w:tc>
        <w:tc>
          <w:tcPr>
            <w:tcW w:w="3686" w:type="dxa"/>
            <w:vAlign w:val="center"/>
          </w:tcPr>
          <w:p w:rsidR="00CD49D8" w:rsidRPr="00044187" w:rsidRDefault="00CD49D8" w:rsidP="0004418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los precios de artículos y accesorios utilizados en la construcción de instalaciones eléctricas.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49D8" w:rsidRPr="006C0C78" w:rsidTr="007B371B">
        <w:tc>
          <w:tcPr>
            <w:tcW w:w="3085" w:type="dxa"/>
            <w:vMerge/>
            <w:vAlign w:val="center"/>
          </w:tcPr>
          <w:p w:rsidR="00CD49D8" w:rsidRPr="00044187" w:rsidRDefault="00CD49D8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D49D8" w:rsidRPr="00044187" w:rsidRDefault="00CD49D8" w:rsidP="0004418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materiales aptos para la construcción de instalaciones eléctricas interiores.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49D8" w:rsidRPr="006C0C78" w:rsidTr="007B371B">
        <w:tc>
          <w:tcPr>
            <w:tcW w:w="3085" w:type="dxa"/>
            <w:vMerge w:val="restart"/>
            <w:vAlign w:val="center"/>
          </w:tcPr>
          <w:p w:rsidR="00CD49D8" w:rsidRPr="00044187" w:rsidRDefault="00CD49D8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empalmes con alambre o cable de diferentes calibres</w:t>
            </w:r>
          </w:p>
        </w:tc>
        <w:tc>
          <w:tcPr>
            <w:tcW w:w="3686" w:type="dxa"/>
            <w:vAlign w:val="center"/>
          </w:tcPr>
          <w:p w:rsidR="00CD49D8" w:rsidRPr="00044187" w:rsidRDefault="00CD49D8" w:rsidP="001E4C0E">
            <w:pPr>
              <w:spacing w:before="60" w:after="60"/>
              <w:rPr>
                <w:rFonts w:ascii="Arial" w:hAnsi="Arial" w:cs="Arial"/>
              </w:rPr>
            </w:pPr>
            <w:r w:rsidRPr="00044187">
              <w:rPr>
                <w:rFonts w:ascii="Arial" w:hAnsi="Arial" w:cs="Arial"/>
                <w:sz w:val="24"/>
                <w:szCs w:val="24"/>
              </w:rPr>
              <w:t xml:space="preserve">Describe </w:t>
            </w:r>
            <w:r w:rsidR="00044187">
              <w:rPr>
                <w:rFonts w:ascii="Arial" w:hAnsi="Arial" w:cs="Arial"/>
                <w:sz w:val="24"/>
                <w:szCs w:val="24"/>
              </w:rPr>
              <w:t xml:space="preserve">el </w:t>
            </w:r>
            <w:r w:rsidR="00044187" w:rsidRPr="00044187">
              <w:rPr>
                <w:rFonts w:ascii="Arial" w:hAnsi="Arial" w:cs="Arial"/>
                <w:sz w:val="24"/>
                <w:szCs w:val="24"/>
              </w:rPr>
              <w:t>por qué</w:t>
            </w:r>
            <w:r w:rsidRPr="00044187">
              <w:rPr>
                <w:rFonts w:ascii="Arial" w:hAnsi="Arial" w:cs="Arial"/>
                <w:sz w:val="24"/>
                <w:szCs w:val="24"/>
              </w:rPr>
              <w:t xml:space="preserve"> un empalme debe realizarse cumpliendo con los requisitos eléctricos y mecánicos.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49D8" w:rsidRPr="006C0C78" w:rsidTr="007B371B">
        <w:tc>
          <w:tcPr>
            <w:tcW w:w="3085" w:type="dxa"/>
            <w:vMerge/>
            <w:vAlign w:val="center"/>
          </w:tcPr>
          <w:p w:rsidR="00CD49D8" w:rsidRPr="00044187" w:rsidRDefault="00CD49D8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D49D8" w:rsidRPr="00044187" w:rsidRDefault="00CD49D8" w:rsidP="001E4C0E">
            <w:pPr>
              <w:spacing w:before="60" w:after="60"/>
              <w:rPr>
                <w:rFonts w:ascii="Arial" w:hAnsi="Arial" w:cs="Arial"/>
              </w:rPr>
            </w:pPr>
            <w:r w:rsidRPr="00044187">
              <w:rPr>
                <w:rFonts w:ascii="Arial" w:hAnsi="Arial" w:cs="Arial"/>
                <w:sz w:val="24"/>
                <w:szCs w:val="24"/>
              </w:rPr>
              <w:t>Realiza empalmes, así como su estañado y encintado.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49D8" w:rsidRPr="006C0C78" w:rsidTr="007B371B">
        <w:tc>
          <w:tcPr>
            <w:tcW w:w="3085" w:type="dxa"/>
            <w:vMerge w:val="restart"/>
            <w:vAlign w:val="center"/>
          </w:tcPr>
          <w:p w:rsidR="00CD49D8" w:rsidRPr="00044187" w:rsidRDefault="00CD49D8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Instala terminales y conexiones en dispositivos eléctricos.</w:t>
            </w:r>
          </w:p>
        </w:tc>
        <w:tc>
          <w:tcPr>
            <w:tcW w:w="3686" w:type="dxa"/>
            <w:vAlign w:val="center"/>
          </w:tcPr>
          <w:p w:rsidR="00CD49D8" w:rsidRPr="00044187" w:rsidRDefault="00044187" w:rsidP="001E4C0E">
            <w:pPr>
              <w:spacing w:before="60" w:after="6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porqué de un buen Terminal o conexión.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49D8" w:rsidRPr="006C0C78" w:rsidTr="007B371B">
        <w:tc>
          <w:tcPr>
            <w:tcW w:w="3085" w:type="dxa"/>
            <w:vMerge/>
            <w:vAlign w:val="center"/>
          </w:tcPr>
          <w:p w:rsidR="00CD49D8" w:rsidRPr="00044187" w:rsidRDefault="00CD49D8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CD49D8" w:rsidRPr="00044187" w:rsidRDefault="00044187" w:rsidP="001E4C0E">
            <w:pPr>
              <w:spacing w:before="60" w:after="6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Instala y solda terminales y conexiones en dispositivos o aparatos eléctricos.</w:t>
            </w:r>
          </w:p>
        </w:tc>
        <w:tc>
          <w:tcPr>
            <w:tcW w:w="567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D49D8" w:rsidRPr="00DA0306" w:rsidRDefault="00CD49D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 w:val="restart"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las características de la luz.</w:t>
            </w:r>
          </w:p>
        </w:tc>
        <w:tc>
          <w:tcPr>
            <w:tcW w:w="3686" w:type="dxa"/>
            <w:vAlign w:val="center"/>
          </w:tcPr>
          <w:p w:rsidR="00044187" w:rsidRPr="00044187" w:rsidRDefault="00044187" w:rsidP="001E4C0E">
            <w:pPr>
              <w:tabs>
                <w:tab w:val="left" w:pos="-720"/>
              </w:tabs>
              <w:spacing w:before="60" w:after="60"/>
              <w:rPr>
                <w:rFonts w:ascii="Arial" w:hAnsi="Arial" w:cs="Arial"/>
                <w:spacing w:val="-2"/>
              </w:rPr>
            </w:pPr>
            <w:r w:rsidRPr="00044187">
              <w:rPr>
                <w:rFonts w:ascii="Arial" w:hAnsi="Arial" w:cs="Arial"/>
                <w:spacing w:val="-2"/>
                <w:sz w:val="24"/>
                <w:szCs w:val="24"/>
              </w:rPr>
              <w:t>Describe las principales magnitudes empleadas en luminotec</w:t>
            </w:r>
            <w:r w:rsidRPr="00044187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nia.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44187" w:rsidRPr="00044187" w:rsidRDefault="00044187" w:rsidP="001E4C0E">
            <w:pPr>
              <w:spacing w:before="60" w:after="60"/>
              <w:rPr>
                <w:rFonts w:ascii="Arial" w:hAnsi="Arial" w:cs="Arial"/>
              </w:rPr>
            </w:pPr>
            <w:r w:rsidRPr="00044187">
              <w:rPr>
                <w:rFonts w:ascii="Arial" w:hAnsi="Arial" w:cs="Arial"/>
                <w:spacing w:val="-2"/>
                <w:sz w:val="24"/>
                <w:szCs w:val="24"/>
              </w:rPr>
              <w:t>Reconoce la relación existente entre el color de un local y su nivel de iluminación.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las características técnicas de los aparatos de alumbrado disponibles en el mercado.</w:t>
            </w: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forma de darle mantenimiento preventivo y correctivo a los aparatos de alumbrado.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Establece los sistemas de alumbrado y los métodos de distribución de luz.</w:t>
            </w: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cuál sistema o método de ilumi</w:t>
            </w: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nación el más adecua</w:t>
            </w: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do de acuerdo con la actividad que se realiza en el local.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 w:val="restart"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 xml:space="preserve">Realiza montajes de </w:t>
            </w:r>
            <w:r w:rsidRPr="00044187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lastRenderedPageBreak/>
              <w:t>proyectos de iluminación de interiores.</w:t>
            </w: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 xml:space="preserve">Reconoce los diferentes niveles </w:t>
            </w:r>
            <w:r w:rsidRPr="00044187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de iluminación atendiendo el tipo de local.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44187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el proceso de cálculo y de construcción de un proyecto de iluminación de interiores.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 w:val="restart"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Instala acometidas eléctricas utilizadas en residencias y edificios.</w:t>
            </w: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tabs>
                <w:tab w:val="left" w:pos="-720"/>
              </w:tabs>
              <w:rPr>
                <w:rFonts w:ascii="Arial" w:hAnsi="Arial" w:cs="Arial"/>
                <w:spacing w:val="-2"/>
              </w:rPr>
            </w:pPr>
            <w:r w:rsidRPr="00044187">
              <w:rPr>
                <w:rFonts w:ascii="Arial" w:hAnsi="Arial" w:cs="Arial"/>
                <w:spacing w:val="-2"/>
                <w:sz w:val="24"/>
                <w:szCs w:val="24"/>
              </w:rPr>
              <w:t>Reconoce el punto idóneo en las residencias y edificios para instalar acometidas.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tabs>
                <w:tab w:val="left" w:pos="-720"/>
              </w:tabs>
              <w:rPr>
                <w:rFonts w:ascii="Arial" w:hAnsi="Arial" w:cs="Arial"/>
                <w:spacing w:val="-2"/>
              </w:rPr>
            </w:pPr>
            <w:r w:rsidRPr="00044187">
              <w:rPr>
                <w:rFonts w:ascii="Arial" w:hAnsi="Arial" w:cs="Arial"/>
                <w:spacing w:val="-2"/>
                <w:sz w:val="24"/>
                <w:szCs w:val="24"/>
              </w:rPr>
              <w:t>Instala medidores de energía.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rPr>
                <w:rFonts w:ascii="Arial" w:hAnsi="Arial" w:cs="Arial"/>
              </w:rPr>
            </w:pPr>
            <w:r w:rsidRPr="00044187">
              <w:rPr>
                <w:rFonts w:ascii="Arial" w:hAnsi="Arial" w:cs="Arial"/>
                <w:spacing w:val="-2"/>
                <w:sz w:val="24"/>
                <w:szCs w:val="24"/>
              </w:rPr>
              <w:t>Realiza acometidas eléctricas para residencias y edificios.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 w:val="restart"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4418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instalaciones eléctricas interiores respetando las normas eléctricas vigentes.</w:t>
            </w: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rPr>
                <w:rFonts w:ascii="Arial" w:hAnsi="Arial" w:cs="Arial"/>
              </w:rPr>
            </w:pPr>
            <w:r w:rsidRPr="00044187">
              <w:rPr>
                <w:rFonts w:ascii="Arial" w:hAnsi="Arial" w:cs="Arial"/>
                <w:sz w:val="24"/>
                <w:szCs w:val="24"/>
              </w:rPr>
              <w:t>Reconoce el manejo de los accesorios  a utilizar al construir instalaciones eléctricas.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rPr>
                <w:rFonts w:ascii="Arial" w:hAnsi="Arial" w:cs="Arial"/>
              </w:rPr>
            </w:pPr>
            <w:r w:rsidRPr="00044187">
              <w:rPr>
                <w:rFonts w:ascii="Arial" w:hAnsi="Arial" w:cs="Arial"/>
                <w:sz w:val="24"/>
                <w:szCs w:val="24"/>
              </w:rPr>
              <w:t>Construye instalaciones eléctricas.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371B">
        <w:tc>
          <w:tcPr>
            <w:tcW w:w="3085" w:type="dxa"/>
            <w:vMerge/>
            <w:vAlign w:val="center"/>
          </w:tcPr>
          <w:p w:rsidR="00044187" w:rsidRPr="00044187" w:rsidRDefault="00044187" w:rsidP="000441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44187" w:rsidRPr="00044187" w:rsidRDefault="00044187" w:rsidP="00044187">
            <w:pPr>
              <w:rPr>
                <w:rFonts w:ascii="Arial" w:hAnsi="Arial" w:cs="Arial"/>
              </w:rPr>
            </w:pPr>
            <w:r w:rsidRPr="00044187">
              <w:rPr>
                <w:rFonts w:ascii="Arial" w:hAnsi="Arial" w:cs="Arial"/>
                <w:sz w:val="24"/>
                <w:szCs w:val="24"/>
              </w:rPr>
              <w:t>Realiza el presupuesto de instalaciones eléctricas.</w:t>
            </w:r>
          </w:p>
        </w:tc>
        <w:tc>
          <w:tcPr>
            <w:tcW w:w="567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187" w:rsidRPr="00DA0306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187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044187" w:rsidRPr="006C0C78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044187" w:rsidRPr="006C0C78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44187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44187" w:rsidRPr="006C0C78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044187" w:rsidRPr="006C0C78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44187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44187" w:rsidRPr="006C0C78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044187" w:rsidRPr="006C0C78" w:rsidRDefault="00044187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7B64D7" w:rsidRPr="007B64D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Circuitos Electromecánicos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64D7" w:rsidRPr="007B64D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Computación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B64D7" w:rsidRPr="007B64D7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sistemas operativos de ambiente gráfico, Software para: control de virus informáticos, procesador de textos, hoja electrónica, presentaciones y simulación, respetando las característic</w:t>
            </w:r>
            <w:r w:rsidR="001263B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as particulares de los software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850"/>
        <w:gridCol w:w="851"/>
        <w:gridCol w:w="3821"/>
        <w:gridCol w:w="709"/>
        <w:gridCol w:w="992"/>
      </w:tblGrid>
      <w:tr w:rsidR="00AF7565" w:rsidRPr="006C0C78" w:rsidTr="007B371B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54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371B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82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7B371B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los elementos básicos de un computador.</w:t>
            </w:r>
          </w:p>
        </w:tc>
        <w:tc>
          <w:tcPr>
            <w:tcW w:w="3544" w:type="dxa"/>
          </w:tcPr>
          <w:p w:rsidR="001263B3" w:rsidRPr="001263B3" w:rsidRDefault="001263B3" w:rsidP="001704A6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26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los elementos básicos de un computador.</w:t>
            </w:r>
          </w:p>
          <w:p w:rsidR="00AF7565" w:rsidRPr="001704A6" w:rsidRDefault="00AF7565" w:rsidP="001704A6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 w:val="restart"/>
            <w:vAlign w:val="center"/>
          </w:tcPr>
          <w:p w:rsidR="001263B3" w:rsidRPr="001704A6" w:rsidRDefault="001263B3" w:rsidP="001704A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los elementos de  un sistema operativo en ambiente gráfico.</w:t>
            </w:r>
          </w:p>
        </w:tc>
        <w:tc>
          <w:tcPr>
            <w:tcW w:w="3544" w:type="dxa"/>
          </w:tcPr>
          <w:p w:rsidR="001263B3" w:rsidRPr="001704A6" w:rsidRDefault="001263B3" w:rsidP="001704A6">
            <w:pPr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Reconoce los elementos básicos de un sistema operativo de ambiente gráfico (Windows u otros).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1263B3" w:rsidRPr="001704A6" w:rsidRDefault="001263B3" w:rsidP="001704A6">
            <w:pPr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Experimenta con los elementos básicos de un sistema operativo de ambiente gráfico (Windows u otros).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 w:val="restart"/>
            <w:vAlign w:val="center"/>
          </w:tcPr>
          <w:p w:rsidR="001263B3" w:rsidRPr="001704A6" w:rsidRDefault="001704A6" w:rsidP="001704A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Emplea  programas para detectar y eliminar virus informáticos.</w:t>
            </w:r>
          </w:p>
        </w:tc>
        <w:tc>
          <w:tcPr>
            <w:tcW w:w="3544" w:type="dxa"/>
          </w:tcPr>
          <w:p w:rsidR="001263B3" w:rsidRPr="001704A6" w:rsidRDefault="001263B3" w:rsidP="001704A6">
            <w:pPr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Compara los principales programas para detectar y eliminar virus, disponibles en el mercado.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1263B3" w:rsidRPr="001704A6" w:rsidRDefault="001263B3" w:rsidP="001704A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 xml:space="preserve">Utiliza los programas para detectar y eliminar virus en el </w:t>
            </w:r>
            <w:r w:rsidRPr="001704A6">
              <w:rPr>
                <w:rFonts w:ascii="Arial" w:hAnsi="Arial" w:cs="Arial"/>
                <w:sz w:val="24"/>
                <w:szCs w:val="24"/>
              </w:rPr>
              <w:lastRenderedPageBreak/>
              <w:t>computador.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 w:val="restart"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Emplea un procesador de textos en la elaboración de documentos.</w:t>
            </w:r>
          </w:p>
        </w:tc>
        <w:tc>
          <w:tcPr>
            <w:tcW w:w="3544" w:type="dxa"/>
          </w:tcPr>
          <w:p w:rsidR="001263B3" w:rsidRPr="001704A6" w:rsidRDefault="001263B3" w:rsidP="001704A6">
            <w:pPr>
              <w:spacing w:before="60" w:after="60"/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Reconoce los comandos básicos del procesador de texto.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1263B3" w:rsidRPr="001704A6" w:rsidRDefault="001263B3" w:rsidP="001704A6">
            <w:pPr>
              <w:spacing w:before="60" w:after="60"/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Efectúa ejercicios de aprestamiento mecanográfico.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263B3" w:rsidRPr="001704A6" w:rsidRDefault="001263B3" w:rsidP="001704A6">
            <w:pPr>
              <w:spacing w:before="60" w:after="6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documentos utilizando el procesador de texto.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 w:val="restart"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una hoja de cálculo para procesar información.</w:t>
            </w:r>
          </w:p>
        </w:tc>
        <w:tc>
          <w:tcPr>
            <w:tcW w:w="3544" w:type="dxa"/>
          </w:tcPr>
          <w:p w:rsidR="001263B3" w:rsidRPr="001704A6" w:rsidRDefault="001263B3" w:rsidP="001704A6">
            <w:pPr>
              <w:spacing w:before="60" w:after="60"/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Reconoce el procedimiento para desarrollar una hoja de cálculo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1263B3" w:rsidRPr="001704A6" w:rsidRDefault="001263B3" w:rsidP="001704A6">
            <w:pPr>
              <w:spacing w:before="60" w:after="60"/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Elabora hojas de cálculo, tomando las características básicas de una hoja de cálculo.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 w:val="restart"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presentaciones para exposiciones y / o conferencias.</w:t>
            </w:r>
          </w:p>
        </w:tc>
        <w:tc>
          <w:tcPr>
            <w:tcW w:w="3544" w:type="dxa"/>
            <w:vAlign w:val="center"/>
          </w:tcPr>
          <w:p w:rsidR="001263B3" w:rsidRPr="001704A6" w:rsidRDefault="001263B3" w:rsidP="001704A6">
            <w:pPr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26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procedimiento para desarrollar presentaciones.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263B3" w:rsidRPr="001704A6" w:rsidRDefault="001263B3" w:rsidP="001704A6">
            <w:pPr>
              <w:spacing w:before="60" w:after="6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transparencias y presentaciones.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 w:val="restart"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Simula circuitos eléctricos y electrónicos asistidos </w:t>
            </w:r>
            <w:r w:rsidRPr="001704A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por computadora.</w:t>
            </w:r>
          </w:p>
        </w:tc>
        <w:tc>
          <w:tcPr>
            <w:tcW w:w="3544" w:type="dxa"/>
          </w:tcPr>
          <w:p w:rsidR="001263B3" w:rsidRPr="001704A6" w:rsidRDefault="001263B3" w:rsidP="001704A6">
            <w:pPr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lastRenderedPageBreak/>
              <w:t xml:space="preserve">Reconoce las ventajas del diseño de circuitos </w:t>
            </w:r>
            <w:r w:rsidRPr="001704A6">
              <w:rPr>
                <w:rFonts w:ascii="Arial" w:hAnsi="Arial" w:cs="Arial"/>
                <w:sz w:val="24"/>
                <w:szCs w:val="24"/>
              </w:rPr>
              <w:lastRenderedPageBreak/>
              <w:t>electrónicos asistidos por computadora.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371B">
        <w:tc>
          <w:tcPr>
            <w:tcW w:w="3085" w:type="dxa"/>
            <w:vMerge/>
          </w:tcPr>
          <w:p w:rsidR="001263B3" w:rsidRPr="001704A6" w:rsidRDefault="001263B3" w:rsidP="00170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1263B3" w:rsidRPr="001704A6" w:rsidRDefault="001263B3" w:rsidP="001704A6">
            <w:pPr>
              <w:rPr>
                <w:rFonts w:ascii="Arial" w:hAnsi="Arial" w:cs="Arial"/>
              </w:rPr>
            </w:pPr>
            <w:r w:rsidRPr="001704A6">
              <w:rPr>
                <w:rFonts w:ascii="Arial" w:hAnsi="Arial" w:cs="Arial"/>
                <w:sz w:val="24"/>
                <w:szCs w:val="24"/>
              </w:rPr>
              <w:t>Simula circuitos electrónicos asistidos por computadora.</w:t>
            </w:r>
          </w:p>
        </w:tc>
        <w:tc>
          <w:tcPr>
            <w:tcW w:w="850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B3" w:rsidRPr="00DA0306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3B3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263B3" w:rsidRPr="006C0C78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263B3" w:rsidRPr="006C0C78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263B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263B3" w:rsidRPr="006C0C78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263B3" w:rsidRPr="006C0C78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263B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263B3" w:rsidRPr="006C0C78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263B3" w:rsidRPr="006C0C78" w:rsidRDefault="001263B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F3107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DF3107">
        <w:rPr>
          <w:rFonts w:ascii="Arial" w:hAnsi="Arial" w:cs="Arial"/>
          <w:sz w:val="24"/>
          <w:szCs w:val="24"/>
        </w:rPr>
        <w:lastRenderedPageBreak/>
        <w:br w:type="page"/>
      </w:r>
      <w:r w:rsidR="00DF3107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5CFBE5" wp14:editId="1138589C">
                <wp:simplePos x="0" y="0"/>
                <wp:positionH relativeFrom="column">
                  <wp:posOffset>243205</wp:posOffset>
                </wp:positionH>
                <wp:positionV relativeFrom="paragraph">
                  <wp:posOffset>971550</wp:posOffset>
                </wp:positionV>
                <wp:extent cx="8648700" cy="3943350"/>
                <wp:effectExtent l="0" t="0" r="19050" b="1905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Default="00DF3107" w:rsidP="00DF3107">
                            <w:pPr>
                              <w:pStyle w:val="Ttulo1"/>
                            </w:pPr>
                          </w:p>
                          <w:p w:rsidR="00DF3107" w:rsidRPr="00235156" w:rsidRDefault="00DF3107" w:rsidP="00DF3107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DF3107" w:rsidRPr="00235156" w:rsidRDefault="00DF3107" w:rsidP="00DF3107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Dibujo Técnico.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 Cuadro de texto" o:spid="_x0000_s1028" type="#_x0000_t202" style="position:absolute;margin-left:19.15pt;margin-top:76.5pt;width:681pt;height:3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" fillcolor="window" strokeweight=".5pt">
                <v:textbox>
                  <w:txbxContent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Default="00DF3107" w:rsidP="00DF3107">
                      <w:pPr>
                        <w:pStyle w:val="Ttulo1"/>
                      </w:pPr>
                    </w:p>
                    <w:p w:rsidR="00DF3107" w:rsidRPr="00235156" w:rsidRDefault="00DF3107" w:rsidP="00DF3107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DF3107" w:rsidRPr="00235156" w:rsidRDefault="00DF3107" w:rsidP="00DF3107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Dibujo Técnico</w:t>
                      </w:r>
                      <w:r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DF3107" w:rsidRPr="00DF310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3107" w:rsidRPr="00DF310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F3107" w:rsidRPr="00DF310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Usar los instrumentos y materiales más adecuados para la elaboración de dibujos respetando las normas     establecidas.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F3107" w:rsidRPr="006C0C78" w:rsidTr="00A72875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F3107" w:rsidRPr="00A72875" w:rsidRDefault="00DF3107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Demuestra habilidad y destreza en el uso adecuado de instrumentos y materiales de dibujo técnico.</w:t>
            </w:r>
          </w:p>
        </w:tc>
        <w:tc>
          <w:tcPr>
            <w:tcW w:w="3119" w:type="dxa"/>
            <w:vAlign w:val="center"/>
          </w:tcPr>
          <w:p w:rsidR="00DF3107" w:rsidRPr="00A72875" w:rsidRDefault="00DF3107" w:rsidP="00A72875">
            <w:pPr>
              <w:tabs>
                <w:tab w:val="left" w:pos="-720"/>
                <w:tab w:val="left" w:pos="514"/>
              </w:tabs>
              <w:suppressAutoHyphens/>
              <w:spacing w:before="80" w:after="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Realiza  dibujos combinando instrumentos.</w:t>
            </w:r>
          </w:p>
        </w:tc>
        <w:tc>
          <w:tcPr>
            <w:tcW w:w="850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107" w:rsidRPr="006C0C78" w:rsidTr="00A72875">
        <w:tc>
          <w:tcPr>
            <w:tcW w:w="3085" w:type="dxa"/>
            <w:vMerge/>
            <w:vAlign w:val="center"/>
          </w:tcPr>
          <w:p w:rsidR="00DF3107" w:rsidRPr="00A72875" w:rsidRDefault="00DF3107" w:rsidP="00A72875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F3107" w:rsidRPr="00A72875" w:rsidRDefault="00DF3107" w:rsidP="00A72875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Utiliza nor</w:t>
            </w: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mas de mantenimiento preventivo.</w:t>
            </w:r>
          </w:p>
        </w:tc>
        <w:tc>
          <w:tcPr>
            <w:tcW w:w="850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107" w:rsidRPr="006C0C78" w:rsidTr="00A72875">
        <w:tc>
          <w:tcPr>
            <w:tcW w:w="3085" w:type="dxa"/>
            <w:vMerge w:val="restart"/>
            <w:vAlign w:val="center"/>
          </w:tcPr>
          <w:p w:rsidR="00DF3107" w:rsidRPr="00A72875" w:rsidRDefault="00DF3107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el principio de trazos básicos para la conformación de letras verticales.</w:t>
            </w:r>
          </w:p>
        </w:tc>
        <w:tc>
          <w:tcPr>
            <w:tcW w:w="3119" w:type="dxa"/>
            <w:vAlign w:val="center"/>
          </w:tcPr>
          <w:p w:rsidR="00DF3107" w:rsidRPr="00A72875" w:rsidRDefault="00DF3107" w:rsidP="00A72875">
            <w:pPr>
              <w:spacing w:before="80" w:after="8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características del ro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tulado vertical.</w:t>
            </w:r>
          </w:p>
        </w:tc>
        <w:tc>
          <w:tcPr>
            <w:tcW w:w="850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107" w:rsidRPr="00DA0306" w:rsidRDefault="00DF310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107" w:rsidRPr="006C0C78" w:rsidTr="00A72875">
        <w:tc>
          <w:tcPr>
            <w:tcW w:w="3085" w:type="dxa"/>
            <w:vMerge/>
            <w:vAlign w:val="center"/>
          </w:tcPr>
          <w:p w:rsidR="00DF3107" w:rsidRPr="00A72875" w:rsidRDefault="00DF3107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F3107" w:rsidRPr="00A72875" w:rsidRDefault="00DF3107" w:rsidP="00A72875">
            <w:pPr>
              <w:tabs>
                <w:tab w:val="left" w:pos="-720"/>
              </w:tabs>
              <w:suppressAutoHyphens/>
              <w:spacing w:before="80" w:after="8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Realiza cálculos proporciones según las diferentes normas establecidas para rotular.</w:t>
            </w:r>
          </w:p>
        </w:tc>
        <w:tc>
          <w:tcPr>
            <w:tcW w:w="850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107" w:rsidRPr="006C0C78" w:rsidTr="00A72875">
        <w:tc>
          <w:tcPr>
            <w:tcW w:w="3085" w:type="dxa"/>
            <w:vMerge/>
            <w:vAlign w:val="center"/>
          </w:tcPr>
          <w:p w:rsidR="00DF3107" w:rsidRPr="00A72875" w:rsidRDefault="00DF3107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F3107" w:rsidRPr="00A72875" w:rsidRDefault="00DF3107" w:rsidP="00A72875">
            <w:pPr>
              <w:tabs>
                <w:tab w:val="left" w:pos="-720"/>
              </w:tabs>
              <w:suppressAutoHyphens/>
              <w:spacing w:before="80" w:after="8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Efectúa  le</w:t>
            </w: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tras y números vertica</w:t>
            </w: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les.</w:t>
            </w:r>
          </w:p>
        </w:tc>
        <w:tc>
          <w:tcPr>
            <w:tcW w:w="850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3107" w:rsidRPr="006C0C78" w:rsidTr="00A72875">
        <w:tc>
          <w:tcPr>
            <w:tcW w:w="3085" w:type="dxa"/>
            <w:vAlign w:val="center"/>
          </w:tcPr>
          <w:p w:rsidR="00DF3107" w:rsidRPr="00A72875" w:rsidRDefault="00DF3107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 el signifi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 xml:space="preserve">cado de los elementos técnicos que 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intervienen en el dibujo geométrico</w:t>
            </w:r>
          </w:p>
        </w:tc>
        <w:tc>
          <w:tcPr>
            <w:tcW w:w="3119" w:type="dxa"/>
            <w:vAlign w:val="center"/>
          </w:tcPr>
          <w:p w:rsidR="00DF3107" w:rsidRPr="00A72875" w:rsidRDefault="00DF3107" w:rsidP="00A72875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Dibuja  los elementos del dibujo técnico.</w:t>
            </w:r>
          </w:p>
        </w:tc>
        <w:tc>
          <w:tcPr>
            <w:tcW w:w="850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107" w:rsidRPr="00DA0306" w:rsidRDefault="00DF310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 w:val="restart"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los procedimien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en el tra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zado de perpendiculares</w:t>
            </w: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técnicos para trazar perpendiculares.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Realiza perpendiculares técnicamente.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 w:val="restart"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en el tra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zado de paralelas y án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gulos que se usan en Dibujos Técnicos.</w:t>
            </w: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Dibuja parale</w:t>
            </w: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las y ángulos.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hAnsi="Arial" w:cs="Arial"/>
                <w:bCs/>
                <w:sz w:val="24"/>
                <w:szCs w:val="24"/>
              </w:rPr>
              <w:t>Realiza la división de ángulos, de acuerdo a normas técnicas establecidas.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 w:val="restart"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que se re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quieren para la cons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trucción de los diferen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tes tipos de triángulos.</w:t>
            </w: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Describe los puntos notables del triángulo.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Efectúa dibujos de triángulos en forma técnica.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 w:val="restart"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Construye polígonos re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gulares e irregulares aplicando procedimientos técnicos.</w:t>
            </w: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Describe  los procedi</w:t>
            </w: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mientos para trazar polígonos.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45F" w:rsidRPr="006C0C78" w:rsidTr="00A72875">
        <w:tc>
          <w:tcPr>
            <w:tcW w:w="3085" w:type="dxa"/>
            <w:vMerge/>
            <w:vAlign w:val="center"/>
          </w:tcPr>
          <w:p w:rsidR="00BC245F" w:rsidRPr="00A72875" w:rsidRDefault="00BC245F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C245F" w:rsidRPr="00A72875" w:rsidRDefault="00BC245F" w:rsidP="00A72875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Realiza polígonos empleando procedimientos técnicos.</w:t>
            </w:r>
          </w:p>
        </w:tc>
        <w:tc>
          <w:tcPr>
            <w:tcW w:w="850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245F" w:rsidRPr="00DA0306" w:rsidRDefault="00BC245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A72875">
        <w:tc>
          <w:tcPr>
            <w:tcW w:w="3085" w:type="dxa"/>
            <w:vMerge w:val="restart"/>
            <w:vAlign w:val="center"/>
          </w:tcPr>
          <w:p w:rsidR="00A72875" w:rsidRPr="00A72875" w:rsidRDefault="00A72875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Elabora dibujos técnicos 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que contienen tan</w:t>
            </w:r>
            <w:r w:rsidRPr="00A7287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gencias y curvas de enlace.</w:t>
            </w:r>
          </w:p>
        </w:tc>
        <w:tc>
          <w:tcPr>
            <w:tcW w:w="3119" w:type="dxa"/>
            <w:vAlign w:val="center"/>
          </w:tcPr>
          <w:p w:rsidR="00A72875" w:rsidRPr="00A72875" w:rsidRDefault="00A72875" w:rsidP="00A7287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 xml:space="preserve">Reconoce la relación entre </w:t>
            </w: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tangencias y curvas de enlace.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A72875">
        <w:tc>
          <w:tcPr>
            <w:tcW w:w="3085" w:type="dxa"/>
            <w:vMerge/>
            <w:vAlign w:val="center"/>
          </w:tcPr>
          <w:p w:rsidR="00A72875" w:rsidRPr="00A72875" w:rsidRDefault="00A72875" w:rsidP="00A72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A72875" w:rsidRDefault="00A72875" w:rsidP="00A7287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72875">
              <w:rPr>
                <w:rFonts w:ascii="Arial" w:hAnsi="Arial" w:cs="Arial"/>
                <w:spacing w:val="-2"/>
                <w:sz w:val="24"/>
                <w:szCs w:val="24"/>
              </w:rPr>
              <w:t>Realiza técnicamente, tangencias y curvas de enlace.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7287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287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A72875" w:rsidRPr="00A7287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72875" w:rsidRPr="00A7287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Lineal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72875" w:rsidRPr="00A7287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Elaborar  dibujos lineales respetando las normas establecidas.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72875" w:rsidRPr="006C0C78" w:rsidTr="009B102D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dibujos de objetos, mediante vis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tas, utilizando instru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mentos de dibujo técni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co.</w:t>
            </w: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>Reconoce los principios, elementos y tipos de  proyección.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/>
            <w:vAlign w:val="center"/>
          </w:tcPr>
          <w:p w:rsidR="00A72875" w:rsidRPr="009B102D" w:rsidRDefault="00A72875" w:rsidP="009B102D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>Realiza las vistas de un objeto, a mano alza</w:t>
            </w: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da.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>Elabora las vistas de un objeto, empleando instrumentos de dibujo técnico.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 w:val="restart"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principios del sistema de represen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diédrica, para la descripción gráfica de objetos en el primer y tercer cuadrante.</w:t>
            </w: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Efectúa vistas de un mismo objeto en el pri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mer y tercer cuadrante.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los procedimien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adecuados para aba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tir medidas.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 w:val="restart"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procedimientos adecuados para la representación de objetos mediante isométricos.</w:t>
            </w: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>Describe  los procedimientos necesarios para dibujar isométricos.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 los procedimientos </w:t>
            </w: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adecuados para representar objetos mediante isométricos.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 w:val="restart"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los principios de la proyección ortogo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nal en la obtención de vistas auxiliares sim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ples y dobles, de obje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con superficies in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clinadas.</w:t>
            </w: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vistas auxiliares según la inclinación de la superficie.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vistas auxiliares simples y dobles, empleando proyección diédrica y proyección ortogonal.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 w:val="restart"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gene</w:t>
            </w:r>
            <w:r w:rsidRPr="009B102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rales y específicas de los sistemas de acotado que se emplean en piezas mecánicas.</w:t>
            </w: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>Reconoce las normas específicas y generales para el acotado.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>Identifica el sistema de acotado más adecuado según la pieza.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9B102D">
        <w:tc>
          <w:tcPr>
            <w:tcW w:w="3085" w:type="dxa"/>
            <w:vMerge/>
            <w:vAlign w:val="center"/>
          </w:tcPr>
          <w:p w:rsidR="00A72875" w:rsidRPr="009B102D" w:rsidRDefault="00A72875" w:rsidP="009B10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72875" w:rsidRPr="009B102D" w:rsidRDefault="00A72875" w:rsidP="009B102D">
            <w:pPr>
              <w:rPr>
                <w:rFonts w:ascii="Arial" w:hAnsi="Arial" w:cs="Arial"/>
                <w:sz w:val="24"/>
                <w:szCs w:val="24"/>
              </w:rPr>
            </w:pPr>
            <w:r w:rsidRPr="009B102D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acotado en dibujos de piezas </w:t>
            </w:r>
          </w:p>
        </w:tc>
        <w:tc>
          <w:tcPr>
            <w:tcW w:w="850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2875" w:rsidRPr="00DA0306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287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7287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287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72875" w:rsidRPr="006C0C78" w:rsidRDefault="00A7287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57C43" w:rsidRDefault="00857C4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857C43" w:rsidTr="00291FE0">
        <w:tc>
          <w:tcPr>
            <w:tcW w:w="13858" w:type="dxa"/>
          </w:tcPr>
          <w:p w:rsidR="00857C43" w:rsidRPr="00A4688B" w:rsidRDefault="00857C43" w:rsidP="00291FE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857C4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857C43" w:rsidTr="00291FE0">
        <w:tc>
          <w:tcPr>
            <w:tcW w:w="13858" w:type="dxa"/>
          </w:tcPr>
          <w:p w:rsidR="00857C43" w:rsidRPr="00A4688B" w:rsidRDefault="00857C43" w:rsidP="00291FE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7C4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Cortes y Secciones</w:t>
            </w:r>
          </w:p>
        </w:tc>
      </w:tr>
      <w:tr w:rsidR="00857C43" w:rsidTr="00291FE0">
        <w:tc>
          <w:tcPr>
            <w:tcW w:w="13858" w:type="dxa"/>
          </w:tcPr>
          <w:p w:rsidR="00857C43" w:rsidRPr="00A4688B" w:rsidRDefault="00857C43" w:rsidP="00291FE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>Realizar</w:t>
            </w:r>
            <w:r w:rsidRPr="00857C4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cortes y secciones respetando las normativas vigentes.</w:t>
            </w:r>
          </w:p>
        </w:tc>
      </w:tr>
    </w:tbl>
    <w:p w:rsidR="00857C43" w:rsidRPr="00AF7565" w:rsidRDefault="00857C43" w:rsidP="00857C4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857C43" w:rsidRPr="006C0C78" w:rsidTr="00291FE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7C43" w:rsidRPr="006C0C78" w:rsidTr="00291FE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57C43" w:rsidRPr="006C0C78" w:rsidTr="00857C4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857C43" w:rsidRPr="00857C43" w:rsidRDefault="00857C43" w:rsidP="00857C4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C4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 normalización vigente, establecida internacionalmente por diferentes organizacio</w:t>
            </w:r>
            <w:r w:rsidRPr="00857C4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nes (IS0, ASA, UNE, DIN), para la represen</w:t>
            </w:r>
            <w:r w:rsidRPr="00857C4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de cortes y sec</w:t>
            </w:r>
            <w:r w:rsidRPr="00857C4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ciones.</w:t>
            </w:r>
          </w:p>
        </w:tc>
        <w:tc>
          <w:tcPr>
            <w:tcW w:w="3119" w:type="dxa"/>
            <w:vAlign w:val="center"/>
          </w:tcPr>
          <w:p w:rsidR="00857C43" w:rsidRPr="00857C43" w:rsidRDefault="00857C43" w:rsidP="00857C43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57C43">
              <w:rPr>
                <w:rFonts w:ascii="Arial" w:hAnsi="Arial" w:cs="Arial"/>
                <w:spacing w:val="-2"/>
                <w:sz w:val="24"/>
                <w:szCs w:val="24"/>
              </w:rPr>
              <w:t>Reconoce el tipo de corte y sección que requiere un objeto según sus carac</w:t>
            </w:r>
            <w:r w:rsidRPr="00857C43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terísticas.</w:t>
            </w:r>
          </w:p>
        </w:tc>
        <w:tc>
          <w:tcPr>
            <w:tcW w:w="850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C43" w:rsidRPr="006C0C78" w:rsidTr="00857C43">
        <w:tc>
          <w:tcPr>
            <w:tcW w:w="3085" w:type="dxa"/>
            <w:vMerge/>
            <w:vAlign w:val="center"/>
          </w:tcPr>
          <w:p w:rsidR="00857C43" w:rsidRPr="00857C43" w:rsidRDefault="00857C43" w:rsidP="00857C4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57C43" w:rsidRPr="00857C43" w:rsidRDefault="00857C43" w:rsidP="00857C43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857C43">
              <w:rPr>
                <w:rFonts w:ascii="Arial" w:hAnsi="Arial" w:cs="Arial"/>
                <w:spacing w:val="-2"/>
                <w:sz w:val="24"/>
                <w:szCs w:val="24"/>
              </w:rPr>
              <w:t>Elabora  la representa</w:t>
            </w:r>
            <w:r w:rsidRPr="00857C43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ción diédrica de una pieza con el respectivo corte, según sus características.</w:t>
            </w:r>
          </w:p>
        </w:tc>
        <w:tc>
          <w:tcPr>
            <w:tcW w:w="850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C43" w:rsidRPr="006C0C78" w:rsidTr="00291FE0">
        <w:trPr>
          <w:trHeight w:val="510"/>
        </w:trPr>
        <w:tc>
          <w:tcPr>
            <w:tcW w:w="12151" w:type="dxa"/>
            <w:gridSpan w:val="5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57C43" w:rsidRPr="006C0C78" w:rsidTr="00291FE0">
        <w:trPr>
          <w:trHeight w:val="508"/>
        </w:trPr>
        <w:tc>
          <w:tcPr>
            <w:tcW w:w="12151" w:type="dxa"/>
            <w:gridSpan w:val="5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7C43" w:rsidRPr="006C0C78" w:rsidTr="00291FE0">
        <w:trPr>
          <w:trHeight w:val="508"/>
        </w:trPr>
        <w:tc>
          <w:tcPr>
            <w:tcW w:w="12151" w:type="dxa"/>
            <w:gridSpan w:val="5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57C43" w:rsidRDefault="00857C43" w:rsidP="00857C4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7C43" w:rsidRDefault="00857C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57C43" w:rsidRDefault="00857C43" w:rsidP="00857C4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857C43" w:rsidTr="00291FE0">
        <w:tc>
          <w:tcPr>
            <w:tcW w:w="13858" w:type="dxa"/>
          </w:tcPr>
          <w:p w:rsidR="00857C43" w:rsidRPr="00A4688B" w:rsidRDefault="00857C43" w:rsidP="00291FE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857C4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857C43" w:rsidTr="00291FE0">
        <w:tc>
          <w:tcPr>
            <w:tcW w:w="13858" w:type="dxa"/>
          </w:tcPr>
          <w:p w:rsidR="00857C43" w:rsidRPr="00A4688B" w:rsidRDefault="00857C43" w:rsidP="00291FE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7C4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Diagramas Eléctricos y Electrónicos</w:t>
            </w:r>
          </w:p>
        </w:tc>
      </w:tr>
      <w:tr w:rsidR="00857C43" w:rsidTr="00291FE0">
        <w:tc>
          <w:tcPr>
            <w:tcW w:w="13858" w:type="dxa"/>
          </w:tcPr>
          <w:p w:rsidR="00857C43" w:rsidRPr="00A4688B" w:rsidRDefault="00857C43" w:rsidP="00291FE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57C4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Construir diagramas eléctricos y electrónicos cumpliendo con las normas internacionales establecidas.</w:t>
            </w:r>
          </w:p>
        </w:tc>
      </w:tr>
    </w:tbl>
    <w:p w:rsidR="00857C43" w:rsidRPr="00AF7565" w:rsidRDefault="00857C43" w:rsidP="00857C4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857C43" w:rsidRPr="006C0C78" w:rsidTr="00291FE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7C43" w:rsidRPr="006C0C78" w:rsidTr="00291FE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57C43" w:rsidRPr="006C0C78" w:rsidTr="00291FE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857C43" w:rsidRPr="00857C43" w:rsidRDefault="00857C43" w:rsidP="00857C4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57C4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técnicamente diagramas eléctricos de acuerdo a los sistemas DIN y NEMA</w:t>
            </w:r>
          </w:p>
        </w:tc>
        <w:tc>
          <w:tcPr>
            <w:tcW w:w="3119" w:type="dxa"/>
          </w:tcPr>
          <w:p w:rsidR="00857C43" w:rsidRPr="00857C43" w:rsidRDefault="00857C43" w:rsidP="00857C43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57C43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 las particularidades de los diferentes diagramas.  </w:t>
            </w:r>
          </w:p>
        </w:tc>
        <w:tc>
          <w:tcPr>
            <w:tcW w:w="850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C43" w:rsidRPr="006C0C78" w:rsidTr="00291FE0">
        <w:tc>
          <w:tcPr>
            <w:tcW w:w="3085" w:type="dxa"/>
            <w:vMerge/>
            <w:vAlign w:val="center"/>
          </w:tcPr>
          <w:p w:rsidR="00857C43" w:rsidRPr="00857C43" w:rsidRDefault="00857C43" w:rsidP="00857C4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7C43" w:rsidRPr="00857C43" w:rsidRDefault="00857C43" w:rsidP="00857C43">
            <w:pPr>
              <w:tabs>
                <w:tab w:val="num" w:pos="1443"/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57C43">
              <w:rPr>
                <w:rFonts w:ascii="Arial" w:hAnsi="Arial" w:cs="Arial"/>
                <w:spacing w:val="-2"/>
                <w:sz w:val="24"/>
                <w:szCs w:val="24"/>
              </w:rPr>
              <w:t>Describe los diagramas, en ambos sistemas DIN y NEMA.</w:t>
            </w:r>
          </w:p>
        </w:tc>
        <w:tc>
          <w:tcPr>
            <w:tcW w:w="850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C43" w:rsidRPr="006C0C78" w:rsidTr="00291FE0">
        <w:tc>
          <w:tcPr>
            <w:tcW w:w="3085" w:type="dxa"/>
            <w:vMerge/>
            <w:vAlign w:val="center"/>
          </w:tcPr>
          <w:p w:rsidR="00857C43" w:rsidRPr="00857C43" w:rsidRDefault="00857C43" w:rsidP="00857C4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7C43" w:rsidRPr="00857C43" w:rsidRDefault="00857C43" w:rsidP="00857C43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857C43">
              <w:rPr>
                <w:rFonts w:ascii="Arial" w:hAnsi="Arial" w:cs="Arial"/>
                <w:spacing w:val="-2"/>
                <w:sz w:val="24"/>
                <w:szCs w:val="24"/>
              </w:rPr>
              <w:t>Realiza diagramas eléctricos y electrónicos, aplicando las normas para cada tipo.</w:t>
            </w:r>
          </w:p>
        </w:tc>
        <w:tc>
          <w:tcPr>
            <w:tcW w:w="850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57C43" w:rsidRPr="00DA0306" w:rsidRDefault="00857C43" w:rsidP="00291FE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C43" w:rsidRPr="006C0C78" w:rsidTr="00291FE0">
        <w:trPr>
          <w:trHeight w:val="510"/>
        </w:trPr>
        <w:tc>
          <w:tcPr>
            <w:tcW w:w="12151" w:type="dxa"/>
            <w:gridSpan w:val="5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57C43" w:rsidRPr="006C0C78" w:rsidTr="00291FE0">
        <w:trPr>
          <w:trHeight w:val="508"/>
        </w:trPr>
        <w:tc>
          <w:tcPr>
            <w:tcW w:w="12151" w:type="dxa"/>
            <w:gridSpan w:val="5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7C43" w:rsidRPr="006C0C78" w:rsidTr="00291FE0">
        <w:trPr>
          <w:trHeight w:val="508"/>
        </w:trPr>
        <w:tc>
          <w:tcPr>
            <w:tcW w:w="12151" w:type="dxa"/>
            <w:gridSpan w:val="5"/>
            <w:vAlign w:val="center"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57C43" w:rsidRPr="006C0C78" w:rsidRDefault="00857C43" w:rsidP="00291FE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57C43" w:rsidRDefault="00857C43" w:rsidP="00857C4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857C43" w:rsidSect="007B371B">
      <w:headerReference w:type="default" r:id="rId8"/>
      <w:footerReference w:type="default" r:id="rId9"/>
      <w:pgSz w:w="15840" w:h="12240" w:orient="landscape"/>
      <w:pgMar w:top="2170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158" w:rsidRDefault="00DF1158" w:rsidP="00F94A71">
      <w:pPr>
        <w:spacing w:after="0" w:line="240" w:lineRule="auto"/>
      </w:pPr>
      <w:r>
        <w:separator/>
      </w:r>
    </w:p>
  </w:endnote>
  <w:endnote w:type="continuationSeparator" w:id="0">
    <w:p w:rsidR="00DF1158" w:rsidRDefault="00DF1158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E67E27" w:rsidRDefault="00E67E2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257" w:rsidRPr="001C6257">
          <w:rPr>
            <w:noProof/>
            <w:lang w:val="es-ES"/>
          </w:rPr>
          <w:t>21</w:t>
        </w:r>
        <w:r>
          <w:fldChar w:fldCharType="end"/>
        </w:r>
      </w:p>
    </w:sdtContent>
  </w:sdt>
  <w:p w:rsidR="00E67E27" w:rsidRDefault="00E67E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158" w:rsidRDefault="00DF1158" w:rsidP="00F94A71">
      <w:pPr>
        <w:spacing w:after="0" w:line="240" w:lineRule="auto"/>
      </w:pPr>
      <w:r>
        <w:separator/>
      </w:r>
    </w:p>
  </w:footnote>
  <w:footnote w:type="continuationSeparator" w:id="0">
    <w:p w:rsidR="00DF1158" w:rsidRDefault="00DF1158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1B" w:rsidRDefault="007B371B">
    <w:pPr>
      <w:pStyle w:val="Encabezado"/>
    </w:pPr>
  </w:p>
  <w:p w:rsidR="007B371B" w:rsidRDefault="007B371B">
    <w:pPr>
      <w:pStyle w:val="Encabezado"/>
    </w:pPr>
  </w:p>
  <w:p w:rsidR="007B371B" w:rsidRDefault="007B371B">
    <w:pPr>
      <w:pStyle w:val="Encabezado"/>
    </w:pPr>
  </w:p>
  <w:p w:rsidR="007B371B" w:rsidRDefault="007B371B" w:rsidP="007B371B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7B371B" w:rsidRPr="004E7163" w:rsidRDefault="007B371B" w:rsidP="007B371B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7E654530" wp14:editId="0E1C4B2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10" name="Imagen 10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6E7D1094" wp14:editId="4EF1FB0C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9" name="Imagen 9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7B371B" w:rsidRPr="004E7163" w:rsidRDefault="007B371B" w:rsidP="007B371B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E67E27" w:rsidRPr="00F94A71" w:rsidRDefault="00E67E27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5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44187"/>
    <w:rsid w:val="00044693"/>
    <w:rsid w:val="00053B8D"/>
    <w:rsid w:val="00081932"/>
    <w:rsid w:val="000E6A63"/>
    <w:rsid w:val="000F6448"/>
    <w:rsid w:val="001263B3"/>
    <w:rsid w:val="0013292F"/>
    <w:rsid w:val="001704A6"/>
    <w:rsid w:val="00173532"/>
    <w:rsid w:val="001926C5"/>
    <w:rsid w:val="001A4C94"/>
    <w:rsid w:val="001A62C6"/>
    <w:rsid w:val="001C6257"/>
    <w:rsid w:val="001E1EF5"/>
    <w:rsid w:val="001E3CC3"/>
    <w:rsid w:val="001E4C0E"/>
    <w:rsid w:val="001F306A"/>
    <w:rsid w:val="00207DAA"/>
    <w:rsid w:val="00235156"/>
    <w:rsid w:val="00236F76"/>
    <w:rsid w:val="00253BF3"/>
    <w:rsid w:val="00267B90"/>
    <w:rsid w:val="002B12FB"/>
    <w:rsid w:val="002B4AFC"/>
    <w:rsid w:val="003847F5"/>
    <w:rsid w:val="00396EA3"/>
    <w:rsid w:val="003E5511"/>
    <w:rsid w:val="003F7672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4C03FB"/>
    <w:rsid w:val="00532C22"/>
    <w:rsid w:val="00543871"/>
    <w:rsid w:val="005674B7"/>
    <w:rsid w:val="00582395"/>
    <w:rsid w:val="0058328C"/>
    <w:rsid w:val="0059614B"/>
    <w:rsid w:val="00596B74"/>
    <w:rsid w:val="005A252A"/>
    <w:rsid w:val="005B6547"/>
    <w:rsid w:val="005C359F"/>
    <w:rsid w:val="005D29E4"/>
    <w:rsid w:val="005F67AC"/>
    <w:rsid w:val="00647F3F"/>
    <w:rsid w:val="0068260D"/>
    <w:rsid w:val="00695569"/>
    <w:rsid w:val="006B4D82"/>
    <w:rsid w:val="006C0C78"/>
    <w:rsid w:val="007369E0"/>
    <w:rsid w:val="00742B93"/>
    <w:rsid w:val="00773F46"/>
    <w:rsid w:val="007804D9"/>
    <w:rsid w:val="00795000"/>
    <w:rsid w:val="007B2EA0"/>
    <w:rsid w:val="007B371B"/>
    <w:rsid w:val="007B64D7"/>
    <w:rsid w:val="007D6336"/>
    <w:rsid w:val="007E585F"/>
    <w:rsid w:val="007F3558"/>
    <w:rsid w:val="00812BEF"/>
    <w:rsid w:val="00822717"/>
    <w:rsid w:val="0083576E"/>
    <w:rsid w:val="00852F69"/>
    <w:rsid w:val="00857C43"/>
    <w:rsid w:val="0087717D"/>
    <w:rsid w:val="008969AF"/>
    <w:rsid w:val="008A4D21"/>
    <w:rsid w:val="00902B3E"/>
    <w:rsid w:val="009159EB"/>
    <w:rsid w:val="009703C0"/>
    <w:rsid w:val="00977DAB"/>
    <w:rsid w:val="009B102D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72875"/>
    <w:rsid w:val="00A72AF2"/>
    <w:rsid w:val="00AD3ADC"/>
    <w:rsid w:val="00AD5BC9"/>
    <w:rsid w:val="00AD66DB"/>
    <w:rsid w:val="00AF3FB1"/>
    <w:rsid w:val="00AF7565"/>
    <w:rsid w:val="00B10736"/>
    <w:rsid w:val="00B34F79"/>
    <w:rsid w:val="00B41C6B"/>
    <w:rsid w:val="00B47D86"/>
    <w:rsid w:val="00B60AC9"/>
    <w:rsid w:val="00B61A4A"/>
    <w:rsid w:val="00B865D5"/>
    <w:rsid w:val="00BA2C1B"/>
    <w:rsid w:val="00BC245F"/>
    <w:rsid w:val="00BD14E1"/>
    <w:rsid w:val="00BF10A9"/>
    <w:rsid w:val="00C253B9"/>
    <w:rsid w:val="00C72BA3"/>
    <w:rsid w:val="00C84731"/>
    <w:rsid w:val="00C9470C"/>
    <w:rsid w:val="00CD49D8"/>
    <w:rsid w:val="00D10C3B"/>
    <w:rsid w:val="00D201AD"/>
    <w:rsid w:val="00D267C3"/>
    <w:rsid w:val="00D6460F"/>
    <w:rsid w:val="00D75114"/>
    <w:rsid w:val="00D86C20"/>
    <w:rsid w:val="00DA0306"/>
    <w:rsid w:val="00DA2DE4"/>
    <w:rsid w:val="00DA76CA"/>
    <w:rsid w:val="00DE6E78"/>
    <w:rsid w:val="00DF1158"/>
    <w:rsid w:val="00DF3107"/>
    <w:rsid w:val="00DF7808"/>
    <w:rsid w:val="00E00781"/>
    <w:rsid w:val="00E3520E"/>
    <w:rsid w:val="00E3566B"/>
    <w:rsid w:val="00E64E3D"/>
    <w:rsid w:val="00E65369"/>
    <w:rsid w:val="00E67E27"/>
    <w:rsid w:val="00E76F94"/>
    <w:rsid w:val="00E800D1"/>
    <w:rsid w:val="00E87490"/>
    <w:rsid w:val="00EB183F"/>
    <w:rsid w:val="00EE528C"/>
    <w:rsid w:val="00EF4672"/>
    <w:rsid w:val="00F02EBB"/>
    <w:rsid w:val="00F202E8"/>
    <w:rsid w:val="00F22EF0"/>
    <w:rsid w:val="00F50706"/>
    <w:rsid w:val="00F5630D"/>
    <w:rsid w:val="00F7573A"/>
    <w:rsid w:val="00F94A71"/>
    <w:rsid w:val="00F952A1"/>
    <w:rsid w:val="00FB32CE"/>
    <w:rsid w:val="00FE0A72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C0093-4A30-47C7-9E71-9CBA302717F4}"/>
</file>

<file path=customXml/itemProps2.xml><?xml version="1.0" encoding="utf-8"?>
<ds:datastoreItem xmlns:ds="http://schemas.openxmlformats.org/officeDocument/2006/customXml" ds:itemID="{25FA934C-9711-4E64-A5B9-3CAC1A7BE895}"/>
</file>

<file path=customXml/itemProps3.xml><?xml version="1.0" encoding="utf-8"?>
<ds:datastoreItem xmlns:ds="http://schemas.openxmlformats.org/officeDocument/2006/customXml" ds:itemID="{B7F54F4C-ED4D-474F-BACA-1BAC86F59F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3535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22937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</cp:revision>
  <cp:lastPrinted>2013-01-25T15:46:00Z</cp:lastPrinted>
  <dcterms:created xsi:type="dcterms:W3CDTF">2014-10-31T08:53:00Z</dcterms:created>
  <dcterms:modified xsi:type="dcterms:W3CDTF">2014-10-31T08:53:00Z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